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DB9" w:rsidRDefault="005C6D21" w:rsidP="003C3FC4">
      <w:pPr>
        <w:pStyle w:val="21"/>
        <w:shd w:val="clear" w:color="auto" w:fill="auto"/>
        <w:spacing w:line="240" w:lineRule="auto"/>
        <w:ind w:right="113" w:firstLine="567"/>
        <w:jc w:val="right"/>
        <w:rPr>
          <w:rStyle w:val="a5"/>
          <w:b w:val="0"/>
          <w:bCs w:val="0"/>
          <w:color w:val="auto"/>
          <w:sz w:val="16"/>
          <w:szCs w:val="16"/>
        </w:rPr>
      </w:pPr>
      <w:r w:rsidRPr="00651067">
        <w:rPr>
          <w:noProof/>
          <w:lang w:val="ru-RU" w:eastAsia="ru-RU" w:bidi="ar-SA"/>
        </w:rPr>
        <w:drawing>
          <wp:anchor distT="0" distB="0" distL="114300" distR="114300" simplePos="0" relativeHeight="251659264" behindDoc="0" locked="0" layoutInCell="1" allowOverlap="1" wp14:anchorId="304A1E12" wp14:editId="26705815">
            <wp:simplePos x="0" y="0"/>
            <wp:positionH relativeFrom="margin">
              <wp:posOffset>2971800</wp:posOffset>
            </wp:positionH>
            <wp:positionV relativeFrom="paragraph">
              <wp:posOffset>12065</wp:posOffset>
            </wp:positionV>
            <wp:extent cx="457200" cy="641985"/>
            <wp:effectExtent l="0" t="0" r="0" b="5715"/>
            <wp:wrapNone/>
            <wp:docPr id="2" name="Рисунок 2" descr="C:\Documents and Settings\OLGA\Мои документы\Tryzu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OLGA\Мои документы\Tryzub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 cy="641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06DB9" w:rsidRDefault="00306DB9" w:rsidP="003C3FC4">
      <w:pPr>
        <w:pStyle w:val="21"/>
        <w:shd w:val="clear" w:color="auto" w:fill="auto"/>
        <w:spacing w:line="240" w:lineRule="auto"/>
        <w:ind w:right="113" w:firstLine="567"/>
        <w:jc w:val="right"/>
        <w:rPr>
          <w:rStyle w:val="a5"/>
          <w:b w:val="0"/>
          <w:bCs w:val="0"/>
          <w:color w:val="auto"/>
          <w:sz w:val="16"/>
          <w:szCs w:val="16"/>
        </w:rPr>
      </w:pPr>
    </w:p>
    <w:p w:rsidR="00306DB9" w:rsidRPr="00D44D7D" w:rsidRDefault="00306DB9" w:rsidP="003C3FC4">
      <w:pPr>
        <w:pStyle w:val="21"/>
        <w:shd w:val="clear" w:color="auto" w:fill="auto"/>
        <w:spacing w:line="240" w:lineRule="auto"/>
        <w:ind w:right="113" w:firstLine="567"/>
        <w:jc w:val="right"/>
        <w:rPr>
          <w:rStyle w:val="a5"/>
          <w:b w:val="0"/>
          <w:bCs w:val="0"/>
          <w:color w:val="auto"/>
        </w:rPr>
      </w:pPr>
    </w:p>
    <w:p w:rsidR="003C3FC4" w:rsidRPr="00D44D7D" w:rsidRDefault="003C3FC4" w:rsidP="003C3FC4">
      <w:pPr>
        <w:pStyle w:val="21"/>
        <w:shd w:val="clear" w:color="auto" w:fill="auto"/>
        <w:spacing w:line="240" w:lineRule="auto"/>
        <w:ind w:right="113" w:firstLine="567"/>
        <w:jc w:val="right"/>
        <w:rPr>
          <w:rStyle w:val="a5"/>
          <w:b w:val="0"/>
          <w:bCs w:val="0"/>
          <w:color w:val="auto"/>
        </w:rPr>
      </w:pPr>
    </w:p>
    <w:p w:rsidR="003C3FC4" w:rsidRPr="00D44D7D" w:rsidRDefault="003C3FC4" w:rsidP="003C3FC4">
      <w:pPr>
        <w:pStyle w:val="21"/>
        <w:shd w:val="clear" w:color="auto" w:fill="auto"/>
        <w:spacing w:line="240" w:lineRule="auto"/>
        <w:ind w:right="113" w:firstLine="567"/>
        <w:jc w:val="right"/>
        <w:rPr>
          <w:rStyle w:val="a5"/>
          <w:b w:val="0"/>
          <w:bCs w:val="0"/>
          <w:color w:val="auto"/>
        </w:rPr>
      </w:pPr>
    </w:p>
    <w:p w:rsidR="002278DE" w:rsidRPr="00D44D7D" w:rsidRDefault="002278DE" w:rsidP="003C3FC4">
      <w:pPr>
        <w:pStyle w:val="21"/>
        <w:shd w:val="clear" w:color="auto" w:fill="auto"/>
        <w:spacing w:line="240" w:lineRule="auto"/>
        <w:ind w:right="113" w:firstLine="567"/>
        <w:jc w:val="right"/>
        <w:rPr>
          <w:rStyle w:val="a5"/>
          <w:b w:val="0"/>
          <w:bCs w:val="0"/>
          <w:color w:val="auto"/>
        </w:rPr>
      </w:pPr>
    </w:p>
    <w:p w:rsidR="00266574" w:rsidRPr="00D44D7D" w:rsidRDefault="00266574" w:rsidP="00266574">
      <w:pPr>
        <w:ind w:firstLine="567"/>
        <w:jc w:val="center"/>
        <w:rPr>
          <w:rFonts w:ascii="Times New Roman" w:hAnsi="Times New Roman" w:cs="Times New Roman"/>
          <w:b/>
          <w:sz w:val="28"/>
          <w:szCs w:val="28"/>
        </w:rPr>
      </w:pPr>
      <w:r w:rsidRPr="00D44D7D">
        <w:rPr>
          <w:rFonts w:ascii="Times New Roman" w:hAnsi="Times New Roman" w:cs="Times New Roman"/>
          <w:b/>
          <w:sz w:val="28"/>
          <w:szCs w:val="28"/>
        </w:rPr>
        <w:t>УКРАЇНА</w:t>
      </w:r>
    </w:p>
    <w:p w:rsidR="00266574" w:rsidRPr="00D44D7D" w:rsidRDefault="00266574" w:rsidP="00266574">
      <w:pPr>
        <w:ind w:firstLine="567"/>
        <w:jc w:val="center"/>
        <w:rPr>
          <w:rFonts w:ascii="Times New Roman" w:hAnsi="Times New Roman" w:cs="Times New Roman"/>
          <w:b/>
          <w:sz w:val="28"/>
          <w:szCs w:val="28"/>
        </w:rPr>
      </w:pPr>
      <w:r w:rsidRPr="00D44D7D">
        <w:rPr>
          <w:rFonts w:ascii="Times New Roman" w:hAnsi="Times New Roman" w:cs="Times New Roman"/>
          <w:b/>
          <w:sz w:val="28"/>
          <w:szCs w:val="28"/>
        </w:rPr>
        <w:t xml:space="preserve">ФОНТАНСЬКА СІЛЬСЬКА РАДА </w:t>
      </w:r>
    </w:p>
    <w:p w:rsidR="00266574" w:rsidRPr="00D44D7D" w:rsidRDefault="00266574" w:rsidP="00266574">
      <w:pPr>
        <w:ind w:firstLine="567"/>
        <w:jc w:val="center"/>
        <w:rPr>
          <w:rFonts w:ascii="Times New Roman" w:hAnsi="Times New Roman" w:cs="Times New Roman"/>
          <w:b/>
          <w:sz w:val="28"/>
          <w:szCs w:val="28"/>
        </w:rPr>
      </w:pPr>
      <w:r w:rsidRPr="00D44D7D">
        <w:rPr>
          <w:rFonts w:ascii="Times New Roman" w:hAnsi="Times New Roman" w:cs="Times New Roman"/>
          <w:b/>
          <w:sz w:val="28"/>
          <w:szCs w:val="28"/>
        </w:rPr>
        <w:t>ОДЕСЬКОГО РАЙОНУ ОДЕСЬКОЇ ОБЛАСТІ</w:t>
      </w:r>
    </w:p>
    <w:p w:rsidR="00266574" w:rsidRPr="00D44D7D" w:rsidRDefault="00266574" w:rsidP="00266574">
      <w:pPr>
        <w:tabs>
          <w:tab w:val="center" w:pos="4677"/>
          <w:tab w:val="left" w:pos="6720"/>
        </w:tabs>
        <w:jc w:val="center"/>
        <w:rPr>
          <w:rFonts w:ascii="Times New Roman" w:hAnsi="Times New Roman" w:cs="Times New Roman"/>
          <w:b/>
          <w:sz w:val="28"/>
          <w:szCs w:val="28"/>
        </w:rPr>
      </w:pPr>
    </w:p>
    <w:p w:rsidR="00D44D7D" w:rsidRPr="00D44D7D" w:rsidRDefault="00D44D7D" w:rsidP="00D44D7D">
      <w:pPr>
        <w:tabs>
          <w:tab w:val="center" w:pos="4677"/>
          <w:tab w:val="left" w:pos="6720"/>
        </w:tabs>
        <w:jc w:val="center"/>
        <w:rPr>
          <w:rFonts w:ascii="Times New Roman" w:hAnsi="Times New Roman" w:cs="Times New Roman"/>
          <w:b/>
          <w:sz w:val="28"/>
          <w:szCs w:val="28"/>
        </w:rPr>
      </w:pPr>
      <w:r w:rsidRPr="00D44D7D">
        <w:rPr>
          <w:rFonts w:ascii="Times New Roman" w:hAnsi="Times New Roman" w:cs="Times New Roman"/>
          <w:b/>
          <w:sz w:val="28"/>
          <w:szCs w:val="28"/>
        </w:rPr>
        <w:t>РІШЕННЯ</w:t>
      </w:r>
    </w:p>
    <w:p w:rsidR="00D44D7D" w:rsidRPr="00D44D7D" w:rsidRDefault="00D44D7D" w:rsidP="00D44D7D">
      <w:pPr>
        <w:tabs>
          <w:tab w:val="center" w:pos="4677"/>
          <w:tab w:val="left" w:pos="6720"/>
        </w:tabs>
        <w:jc w:val="center"/>
        <w:rPr>
          <w:rFonts w:ascii="Times New Roman" w:hAnsi="Times New Roman" w:cs="Times New Roman"/>
          <w:b/>
          <w:sz w:val="28"/>
          <w:szCs w:val="28"/>
        </w:rPr>
      </w:pPr>
    </w:p>
    <w:p w:rsidR="00D44D7D" w:rsidRPr="00D44D7D" w:rsidRDefault="00D44D7D" w:rsidP="00D44D7D">
      <w:pPr>
        <w:tabs>
          <w:tab w:val="center" w:pos="4677"/>
          <w:tab w:val="left" w:pos="6720"/>
        </w:tabs>
        <w:jc w:val="center"/>
        <w:rPr>
          <w:rFonts w:ascii="Times New Roman" w:hAnsi="Times New Roman" w:cs="Times New Roman"/>
          <w:b/>
          <w:sz w:val="28"/>
          <w:szCs w:val="28"/>
        </w:rPr>
      </w:pPr>
      <w:r w:rsidRPr="00D44D7D">
        <w:rPr>
          <w:rFonts w:ascii="Times New Roman" w:hAnsi="Times New Roman" w:cs="Times New Roman"/>
          <w:b/>
          <w:sz w:val="28"/>
          <w:szCs w:val="28"/>
        </w:rPr>
        <w:t xml:space="preserve">Сімдесят другої сесії </w:t>
      </w:r>
      <w:proofErr w:type="spellStart"/>
      <w:r w:rsidRPr="00D44D7D">
        <w:rPr>
          <w:rFonts w:ascii="Times New Roman" w:hAnsi="Times New Roman" w:cs="Times New Roman"/>
          <w:b/>
          <w:sz w:val="28"/>
          <w:szCs w:val="28"/>
        </w:rPr>
        <w:t>Фонтанської</w:t>
      </w:r>
      <w:proofErr w:type="spellEnd"/>
      <w:r w:rsidRPr="00D44D7D">
        <w:rPr>
          <w:rFonts w:ascii="Times New Roman" w:hAnsi="Times New Roman" w:cs="Times New Roman"/>
          <w:b/>
          <w:sz w:val="28"/>
          <w:szCs w:val="28"/>
        </w:rPr>
        <w:t xml:space="preserve"> сільської ради  VIII скликання</w:t>
      </w:r>
    </w:p>
    <w:p w:rsidR="00D44D7D" w:rsidRPr="00D44D7D" w:rsidRDefault="00D44D7D" w:rsidP="00D44D7D">
      <w:pPr>
        <w:tabs>
          <w:tab w:val="center" w:pos="4677"/>
          <w:tab w:val="left" w:pos="6720"/>
        </w:tabs>
        <w:jc w:val="center"/>
        <w:rPr>
          <w:rFonts w:ascii="Times New Roman" w:hAnsi="Times New Roman" w:cs="Times New Roman"/>
          <w:b/>
          <w:sz w:val="28"/>
          <w:szCs w:val="28"/>
        </w:rPr>
      </w:pPr>
    </w:p>
    <w:p w:rsidR="00D44D7D" w:rsidRPr="00D44D7D" w:rsidRDefault="00D44D7D" w:rsidP="00D44D7D">
      <w:pPr>
        <w:tabs>
          <w:tab w:val="center" w:pos="4677"/>
          <w:tab w:val="left" w:pos="6720"/>
        </w:tabs>
        <w:jc w:val="center"/>
        <w:rPr>
          <w:rFonts w:ascii="Times New Roman" w:hAnsi="Times New Roman" w:cs="Times New Roman"/>
          <w:b/>
          <w:sz w:val="28"/>
          <w:szCs w:val="28"/>
        </w:rPr>
      </w:pPr>
      <w:r w:rsidRPr="00D44D7D">
        <w:rPr>
          <w:rFonts w:ascii="Times New Roman" w:hAnsi="Times New Roman" w:cs="Times New Roman"/>
          <w:b/>
          <w:sz w:val="28"/>
          <w:szCs w:val="28"/>
        </w:rPr>
        <w:t>№30</w:t>
      </w:r>
      <w:r w:rsidRPr="00D44D7D">
        <w:rPr>
          <w:rFonts w:ascii="Times New Roman" w:hAnsi="Times New Roman" w:cs="Times New Roman"/>
          <w:b/>
          <w:sz w:val="28"/>
          <w:szCs w:val="28"/>
        </w:rPr>
        <w:t>55</w:t>
      </w:r>
      <w:r w:rsidRPr="00D44D7D">
        <w:rPr>
          <w:rFonts w:ascii="Times New Roman" w:hAnsi="Times New Roman" w:cs="Times New Roman"/>
          <w:b/>
          <w:sz w:val="28"/>
          <w:szCs w:val="28"/>
        </w:rPr>
        <w:t>-VIII                                                             від 17 квітня 2025 року</w:t>
      </w:r>
    </w:p>
    <w:p w:rsidR="00266574" w:rsidRPr="00D44D7D" w:rsidRDefault="00266574" w:rsidP="00266574">
      <w:pPr>
        <w:tabs>
          <w:tab w:val="center" w:pos="4677"/>
          <w:tab w:val="left" w:pos="6720"/>
        </w:tabs>
        <w:jc w:val="center"/>
        <w:rPr>
          <w:rFonts w:ascii="Times New Roman" w:hAnsi="Times New Roman" w:cs="Times New Roman"/>
          <w:b/>
          <w:sz w:val="28"/>
          <w:szCs w:val="28"/>
        </w:rPr>
      </w:pPr>
    </w:p>
    <w:p w:rsidR="00583B09" w:rsidRPr="00D44D7D" w:rsidRDefault="00583B09" w:rsidP="00583B09">
      <w:pPr>
        <w:pStyle w:val="21"/>
        <w:shd w:val="clear" w:color="auto" w:fill="auto"/>
        <w:spacing w:line="240" w:lineRule="auto"/>
        <w:ind w:left="4111" w:right="113" w:firstLine="0"/>
        <w:rPr>
          <w:rStyle w:val="a5"/>
          <w:b w:val="0"/>
          <w:bCs w:val="0"/>
          <w:color w:val="auto"/>
        </w:rPr>
      </w:pPr>
    </w:p>
    <w:p w:rsidR="00306DB9" w:rsidRPr="00D44D7D" w:rsidRDefault="00AA31DE" w:rsidP="0066423E">
      <w:pPr>
        <w:ind w:right="-86"/>
        <w:rPr>
          <w:rFonts w:ascii="Times New Roman" w:hAnsi="Times New Roman"/>
          <w:b/>
          <w:sz w:val="28"/>
          <w:szCs w:val="28"/>
        </w:rPr>
      </w:pPr>
      <w:r w:rsidRPr="00D44D7D">
        <w:rPr>
          <w:rFonts w:ascii="Times New Roman" w:hAnsi="Times New Roman"/>
          <w:b/>
          <w:sz w:val="28"/>
          <w:szCs w:val="28"/>
        </w:rPr>
        <w:t>П</w:t>
      </w:r>
      <w:r w:rsidR="00306DB9" w:rsidRPr="00D44D7D">
        <w:rPr>
          <w:rFonts w:ascii="Times New Roman" w:hAnsi="Times New Roman"/>
          <w:b/>
          <w:sz w:val="28"/>
          <w:szCs w:val="28"/>
        </w:rPr>
        <w:t xml:space="preserve">ро </w:t>
      </w:r>
      <w:r w:rsidR="002C55CE" w:rsidRPr="00D44D7D">
        <w:rPr>
          <w:rFonts w:ascii="Times New Roman" w:hAnsi="Times New Roman"/>
          <w:b/>
          <w:sz w:val="28"/>
          <w:szCs w:val="28"/>
        </w:rPr>
        <w:t xml:space="preserve">затвердження звіту </w:t>
      </w:r>
      <w:r w:rsidR="00266574" w:rsidRPr="00D44D7D">
        <w:rPr>
          <w:rFonts w:ascii="Times New Roman" w:hAnsi="Times New Roman"/>
          <w:b/>
          <w:sz w:val="28"/>
          <w:szCs w:val="28"/>
        </w:rPr>
        <w:t xml:space="preserve">та заключного звіт </w:t>
      </w:r>
      <w:r w:rsidR="002C55CE" w:rsidRPr="00D44D7D">
        <w:rPr>
          <w:rFonts w:ascii="Times New Roman" w:hAnsi="Times New Roman"/>
          <w:b/>
          <w:sz w:val="28"/>
          <w:szCs w:val="28"/>
        </w:rPr>
        <w:t xml:space="preserve">про виконання </w:t>
      </w:r>
      <w:r w:rsidR="00306DB9" w:rsidRPr="00D44D7D">
        <w:rPr>
          <w:rFonts w:ascii="Times New Roman" w:hAnsi="Times New Roman"/>
          <w:b/>
          <w:sz w:val="28"/>
          <w:szCs w:val="28"/>
        </w:rPr>
        <w:t xml:space="preserve"> Програми </w:t>
      </w:r>
      <w:r w:rsidR="00E066D0" w:rsidRPr="00D44D7D">
        <w:rPr>
          <w:rFonts w:ascii="Times New Roman" w:hAnsi="Times New Roman"/>
          <w:b/>
          <w:sz w:val="28"/>
          <w:szCs w:val="28"/>
        </w:rPr>
        <w:t>формування стратегічних запасів</w:t>
      </w:r>
      <w:r w:rsidR="00FA0EB6" w:rsidRPr="00D44D7D">
        <w:rPr>
          <w:rFonts w:ascii="Times New Roman" w:hAnsi="Times New Roman"/>
          <w:b/>
          <w:sz w:val="28"/>
          <w:szCs w:val="28"/>
        </w:rPr>
        <w:t xml:space="preserve"> Фонтанської </w:t>
      </w:r>
      <w:r w:rsidR="00E066D0" w:rsidRPr="00D44D7D">
        <w:rPr>
          <w:rFonts w:ascii="Times New Roman" w:hAnsi="Times New Roman"/>
          <w:b/>
          <w:sz w:val="28"/>
          <w:szCs w:val="28"/>
        </w:rPr>
        <w:t>об’єднаної територіальної громади в умовах воєнного стану</w:t>
      </w:r>
      <w:r w:rsidR="00816001" w:rsidRPr="00D44D7D">
        <w:rPr>
          <w:rFonts w:ascii="Times New Roman" w:hAnsi="Times New Roman"/>
          <w:b/>
          <w:sz w:val="28"/>
          <w:szCs w:val="28"/>
        </w:rPr>
        <w:t xml:space="preserve"> </w:t>
      </w:r>
      <w:r w:rsidR="004B623E" w:rsidRPr="00D44D7D">
        <w:rPr>
          <w:rFonts w:ascii="Times New Roman" w:hAnsi="Times New Roman"/>
          <w:b/>
          <w:sz w:val="28"/>
          <w:szCs w:val="28"/>
        </w:rPr>
        <w:t>за 202</w:t>
      </w:r>
      <w:r w:rsidR="00B943CF" w:rsidRPr="00D44D7D">
        <w:rPr>
          <w:rFonts w:ascii="Times New Roman" w:hAnsi="Times New Roman"/>
          <w:b/>
          <w:sz w:val="28"/>
          <w:szCs w:val="28"/>
        </w:rPr>
        <w:t>4</w:t>
      </w:r>
      <w:r w:rsidR="004B623E" w:rsidRPr="00D44D7D">
        <w:rPr>
          <w:rFonts w:ascii="Times New Roman" w:hAnsi="Times New Roman"/>
          <w:b/>
          <w:sz w:val="28"/>
          <w:szCs w:val="28"/>
        </w:rPr>
        <w:t xml:space="preserve"> рік</w:t>
      </w:r>
    </w:p>
    <w:p w:rsidR="00306DB9" w:rsidRPr="00D44D7D" w:rsidRDefault="00306DB9" w:rsidP="0066423E">
      <w:pPr>
        <w:ind w:right="4111"/>
        <w:rPr>
          <w:rFonts w:ascii="Times New Roman" w:hAnsi="Times New Roman"/>
          <w:b/>
          <w:i/>
          <w:sz w:val="28"/>
          <w:szCs w:val="28"/>
        </w:rPr>
      </w:pPr>
    </w:p>
    <w:p w:rsidR="00FA0EB6" w:rsidRPr="00D44D7D" w:rsidRDefault="00FA0EB6" w:rsidP="003C3FC4">
      <w:pPr>
        <w:ind w:firstLine="567"/>
        <w:jc w:val="both"/>
        <w:rPr>
          <w:rFonts w:ascii="Times New Roman" w:hAnsi="Times New Roman" w:cs="Times New Roman"/>
          <w:sz w:val="28"/>
          <w:szCs w:val="28"/>
        </w:rPr>
      </w:pPr>
    </w:p>
    <w:p w:rsidR="00ED1793" w:rsidRPr="00D44D7D" w:rsidRDefault="00FA0EB6" w:rsidP="00ED1793">
      <w:pPr>
        <w:ind w:firstLine="720"/>
        <w:contextualSpacing/>
        <w:jc w:val="both"/>
        <w:rPr>
          <w:rFonts w:ascii="Times New Roman" w:eastAsia="Times New Roman" w:hAnsi="Times New Roman" w:cs="Times New Roman"/>
          <w:sz w:val="28"/>
          <w:szCs w:val="28"/>
          <w:lang w:eastAsia="ru-RU"/>
        </w:rPr>
      </w:pPr>
      <w:r w:rsidRPr="00D44D7D">
        <w:rPr>
          <w:rFonts w:ascii="Times New Roman" w:hAnsi="Times New Roman" w:cs="Times New Roman"/>
          <w:color w:val="1B1D1F"/>
          <w:sz w:val="28"/>
          <w:szCs w:val="28"/>
        </w:rPr>
        <w:t>Відповідно</w:t>
      </w:r>
      <w:r w:rsidR="006B4031" w:rsidRPr="00D44D7D">
        <w:rPr>
          <w:rFonts w:ascii="Times New Roman" w:hAnsi="Times New Roman" w:cs="Times New Roman"/>
          <w:color w:val="1B1D1F"/>
          <w:sz w:val="28"/>
          <w:szCs w:val="28"/>
        </w:rPr>
        <w:t xml:space="preserve"> до</w:t>
      </w:r>
      <w:r w:rsidRPr="00D44D7D">
        <w:rPr>
          <w:rFonts w:ascii="Times New Roman" w:hAnsi="Times New Roman" w:cs="Times New Roman"/>
          <w:color w:val="1B1D1F"/>
          <w:sz w:val="28"/>
          <w:szCs w:val="28"/>
        </w:rPr>
        <w:t xml:space="preserve"> пункту </w:t>
      </w:r>
      <w:r w:rsidR="00AF0D0F" w:rsidRPr="00D44D7D">
        <w:rPr>
          <w:rFonts w:ascii="Times New Roman" w:hAnsi="Times New Roman" w:cs="Times New Roman"/>
          <w:color w:val="1B1D1F"/>
          <w:sz w:val="28"/>
          <w:szCs w:val="28"/>
        </w:rPr>
        <w:t>8 Порядку розроблення, фінансу</w:t>
      </w:r>
      <w:r w:rsidR="00816001" w:rsidRPr="00D44D7D">
        <w:rPr>
          <w:rFonts w:ascii="Times New Roman" w:hAnsi="Times New Roman" w:cs="Times New Roman"/>
          <w:color w:val="1B1D1F"/>
          <w:sz w:val="28"/>
          <w:szCs w:val="28"/>
        </w:rPr>
        <w:t>вання, моніторингу, реалізації ц</w:t>
      </w:r>
      <w:r w:rsidR="00AF0D0F" w:rsidRPr="00D44D7D">
        <w:rPr>
          <w:rFonts w:ascii="Times New Roman" w:hAnsi="Times New Roman" w:cs="Times New Roman"/>
          <w:color w:val="1B1D1F"/>
          <w:sz w:val="28"/>
          <w:szCs w:val="28"/>
        </w:rPr>
        <w:t>ільових програм Фонтанської сільської ради Одеського району Одеської області та звітності про їх виконання</w:t>
      </w:r>
      <w:r w:rsidRPr="00D44D7D">
        <w:rPr>
          <w:rFonts w:ascii="Times New Roman" w:hAnsi="Times New Roman" w:cs="Times New Roman"/>
          <w:color w:val="1B1D1F"/>
          <w:sz w:val="28"/>
          <w:szCs w:val="28"/>
        </w:rPr>
        <w:t>, затвердженого</w:t>
      </w:r>
      <w:r w:rsidR="00AF0D0F" w:rsidRPr="00D44D7D">
        <w:rPr>
          <w:rFonts w:ascii="Times New Roman" w:hAnsi="Times New Roman" w:cs="Times New Roman"/>
          <w:color w:val="1B1D1F"/>
          <w:sz w:val="28"/>
          <w:szCs w:val="28"/>
        </w:rPr>
        <w:t xml:space="preserve"> рішенням сесії від 11.11.2022 року №966-</w:t>
      </w:r>
      <w:r w:rsidR="00AF0D0F" w:rsidRPr="00D44D7D">
        <w:rPr>
          <w:rFonts w:ascii="Times New Roman" w:hAnsi="Times New Roman" w:cs="Times New Roman"/>
          <w:color w:val="1B1D1F"/>
          <w:sz w:val="28"/>
          <w:szCs w:val="28"/>
          <w:lang w:val="en-US"/>
        </w:rPr>
        <w:t>VIII</w:t>
      </w:r>
      <w:r w:rsidRPr="00D44D7D">
        <w:rPr>
          <w:rFonts w:ascii="Times New Roman" w:hAnsi="Times New Roman" w:cs="Times New Roman"/>
          <w:color w:val="1B1D1F"/>
          <w:sz w:val="28"/>
          <w:szCs w:val="28"/>
        </w:rPr>
        <w:t xml:space="preserve">, </w:t>
      </w:r>
      <w:r w:rsidR="004B623E" w:rsidRPr="00D44D7D">
        <w:rPr>
          <w:rFonts w:ascii="Times New Roman" w:hAnsi="Times New Roman" w:cs="Times New Roman"/>
          <w:color w:val="1B1D1F"/>
          <w:sz w:val="28"/>
          <w:szCs w:val="28"/>
        </w:rPr>
        <w:t>щодо</w:t>
      </w:r>
      <w:r w:rsidRPr="00D44D7D">
        <w:rPr>
          <w:rFonts w:ascii="Times New Roman" w:hAnsi="Times New Roman" w:cs="Times New Roman"/>
          <w:color w:val="1B1D1F"/>
          <w:sz w:val="28"/>
          <w:szCs w:val="28"/>
        </w:rPr>
        <w:t xml:space="preserve"> виконання </w:t>
      </w:r>
      <w:r w:rsidR="00AF0D0F" w:rsidRPr="00D44D7D">
        <w:rPr>
          <w:rFonts w:ascii="Times New Roman" w:hAnsi="Times New Roman" w:cs="Times New Roman"/>
          <w:sz w:val="28"/>
          <w:szCs w:val="28"/>
        </w:rPr>
        <w:t xml:space="preserve">Програми </w:t>
      </w:r>
      <w:r w:rsidR="00E066D0" w:rsidRPr="00D44D7D">
        <w:rPr>
          <w:rFonts w:ascii="Times New Roman" w:hAnsi="Times New Roman" w:cs="Times New Roman"/>
          <w:sz w:val="28"/>
          <w:szCs w:val="28"/>
        </w:rPr>
        <w:t>формування стратегічних запасів Фонтанської об’єднаної територіальної громади в умовах воєнного стану</w:t>
      </w:r>
      <w:r w:rsidR="004B623E" w:rsidRPr="00D44D7D">
        <w:rPr>
          <w:rFonts w:ascii="Times New Roman" w:hAnsi="Times New Roman" w:cs="Times New Roman"/>
          <w:sz w:val="28"/>
          <w:szCs w:val="28"/>
        </w:rPr>
        <w:t xml:space="preserve"> за 202</w:t>
      </w:r>
      <w:r w:rsidR="00B943CF" w:rsidRPr="00D44D7D">
        <w:rPr>
          <w:rFonts w:ascii="Times New Roman" w:hAnsi="Times New Roman" w:cs="Times New Roman"/>
          <w:sz w:val="28"/>
          <w:szCs w:val="28"/>
        </w:rPr>
        <w:t>4</w:t>
      </w:r>
      <w:r w:rsidR="004B623E" w:rsidRPr="00D44D7D">
        <w:rPr>
          <w:rFonts w:ascii="Times New Roman" w:hAnsi="Times New Roman" w:cs="Times New Roman"/>
          <w:sz w:val="28"/>
          <w:szCs w:val="28"/>
        </w:rPr>
        <w:t xml:space="preserve"> рік</w:t>
      </w:r>
      <w:r w:rsidR="00AF0D0F" w:rsidRPr="00D44D7D">
        <w:rPr>
          <w:rFonts w:ascii="Times New Roman" w:hAnsi="Times New Roman" w:cs="Times New Roman"/>
          <w:color w:val="1B1D1F"/>
          <w:sz w:val="28"/>
          <w:szCs w:val="28"/>
        </w:rPr>
        <w:t xml:space="preserve">, затвердженої рішенням Фонтанської сільської ради від </w:t>
      </w:r>
      <w:r w:rsidR="005002F7" w:rsidRPr="00D44D7D">
        <w:rPr>
          <w:rFonts w:ascii="Times New Roman" w:hAnsi="Times New Roman" w:cs="Times New Roman"/>
          <w:color w:val="1B1D1F"/>
          <w:sz w:val="28"/>
          <w:szCs w:val="28"/>
        </w:rPr>
        <w:t>27.10.2023</w:t>
      </w:r>
      <w:r w:rsidR="00AF0D0F" w:rsidRPr="00D44D7D">
        <w:rPr>
          <w:rFonts w:ascii="Times New Roman" w:hAnsi="Times New Roman" w:cs="Times New Roman"/>
          <w:color w:val="1B1D1F"/>
          <w:sz w:val="28"/>
          <w:szCs w:val="28"/>
        </w:rPr>
        <w:t xml:space="preserve"> року №</w:t>
      </w:r>
      <w:r w:rsidR="005002F7" w:rsidRPr="00D44D7D">
        <w:rPr>
          <w:rFonts w:ascii="Times New Roman" w:hAnsi="Times New Roman" w:cs="Times New Roman"/>
          <w:color w:val="1B1D1F"/>
          <w:sz w:val="28"/>
          <w:szCs w:val="28"/>
        </w:rPr>
        <w:t>1677</w:t>
      </w:r>
      <w:r w:rsidR="00AF0D0F" w:rsidRPr="00D44D7D">
        <w:rPr>
          <w:rFonts w:ascii="Times New Roman" w:hAnsi="Times New Roman" w:cs="Times New Roman"/>
          <w:color w:val="1B1D1F"/>
          <w:sz w:val="28"/>
          <w:szCs w:val="28"/>
        </w:rPr>
        <w:t>-</w:t>
      </w:r>
      <w:r w:rsidR="00AF0D0F" w:rsidRPr="00D44D7D">
        <w:rPr>
          <w:rFonts w:ascii="Times New Roman" w:hAnsi="Times New Roman" w:cs="Times New Roman"/>
          <w:color w:val="1B1D1F"/>
          <w:sz w:val="28"/>
          <w:szCs w:val="28"/>
          <w:lang w:val="en-US"/>
        </w:rPr>
        <w:t>VIII</w:t>
      </w:r>
      <w:r w:rsidR="00AF0D0F" w:rsidRPr="00D44D7D">
        <w:rPr>
          <w:rFonts w:ascii="Times New Roman" w:hAnsi="Times New Roman" w:cs="Times New Roman"/>
          <w:color w:val="1B1D1F"/>
          <w:sz w:val="28"/>
          <w:szCs w:val="28"/>
        </w:rPr>
        <w:t>,</w:t>
      </w:r>
      <w:r w:rsidR="0066423E" w:rsidRPr="00D44D7D">
        <w:rPr>
          <w:rFonts w:ascii="Times New Roman" w:hAnsi="Times New Roman" w:cs="Times New Roman"/>
          <w:color w:val="1B1D1F"/>
          <w:sz w:val="28"/>
          <w:szCs w:val="28"/>
        </w:rPr>
        <w:t xml:space="preserve"> </w:t>
      </w:r>
      <w:r w:rsidR="00AF0D0F" w:rsidRPr="00D44D7D">
        <w:rPr>
          <w:rFonts w:ascii="Times New Roman" w:hAnsi="Times New Roman" w:cs="Times New Roman"/>
          <w:sz w:val="28"/>
          <w:szCs w:val="28"/>
        </w:rPr>
        <w:t xml:space="preserve">керуючись </w:t>
      </w:r>
      <w:r w:rsidR="00683B4C" w:rsidRPr="00D44D7D">
        <w:rPr>
          <w:rFonts w:ascii="Times New Roman" w:hAnsi="Times New Roman" w:cs="Times New Roman"/>
          <w:sz w:val="28"/>
          <w:szCs w:val="28"/>
        </w:rPr>
        <w:t xml:space="preserve">пунктом 2 статті 52 </w:t>
      </w:r>
      <w:r w:rsidR="00AF0D0F" w:rsidRPr="00D44D7D">
        <w:rPr>
          <w:rFonts w:ascii="Times New Roman" w:hAnsi="Times New Roman" w:cs="Times New Roman"/>
          <w:sz w:val="28"/>
          <w:szCs w:val="28"/>
        </w:rPr>
        <w:t>Закону України «Про місцеве самоврядування в Україні»</w:t>
      </w:r>
      <w:r w:rsidR="00AF0D0F" w:rsidRPr="00D44D7D">
        <w:rPr>
          <w:rFonts w:ascii="Times New Roman" w:hAnsi="Times New Roman" w:cs="Times New Roman"/>
          <w:color w:val="1B1D1F"/>
          <w:sz w:val="28"/>
          <w:szCs w:val="28"/>
        </w:rPr>
        <w:t xml:space="preserve">, </w:t>
      </w:r>
      <w:r w:rsidR="00ED1793" w:rsidRPr="00D44D7D">
        <w:rPr>
          <w:rFonts w:ascii="Times New Roman" w:eastAsia="Times New Roman" w:hAnsi="Times New Roman" w:cs="Times New Roman"/>
          <w:sz w:val="28"/>
          <w:szCs w:val="28"/>
          <w:lang w:eastAsia="ru-RU"/>
        </w:rPr>
        <w:t>Фонтанська сільська рада Одеського району Одеської області, -</w:t>
      </w:r>
    </w:p>
    <w:p w:rsidR="00ED1793" w:rsidRPr="00D44D7D" w:rsidRDefault="00ED1793" w:rsidP="00ED1793">
      <w:pPr>
        <w:ind w:right="-86"/>
        <w:jc w:val="both"/>
        <w:rPr>
          <w:rFonts w:ascii="Times New Roman" w:hAnsi="Times New Roman" w:cs="Times New Roman"/>
          <w:b/>
          <w:color w:val="1B1D1F"/>
          <w:sz w:val="28"/>
          <w:szCs w:val="28"/>
        </w:rPr>
      </w:pPr>
    </w:p>
    <w:p w:rsidR="00ED1793" w:rsidRPr="00D44D7D" w:rsidRDefault="00ED1793" w:rsidP="00ED1793">
      <w:pPr>
        <w:pStyle w:val="a8"/>
        <w:shd w:val="clear" w:color="auto" w:fill="FFFFFF"/>
        <w:spacing w:before="0" w:beforeAutospacing="0" w:after="0" w:afterAutospacing="0"/>
        <w:ind w:firstLine="567"/>
        <w:jc w:val="center"/>
        <w:rPr>
          <w:b/>
          <w:sz w:val="28"/>
          <w:szCs w:val="28"/>
          <w:lang w:val="uk-UA"/>
        </w:rPr>
      </w:pPr>
      <w:r w:rsidRPr="00D44D7D">
        <w:rPr>
          <w:b/>
          <w:color w:val="1B1D1F"/>
          <w:sz w:val="28"/>
          <w:szCs w:val="28"/>
          <w:lang w:val="uk-UA"/>
        </w:rPr>
        <w:t>ВИРІШИЛА</w:t>
      </w:r>
      <w:r w:rsidRPr="00D44D7D">
        <w:rPr>
          <w:b/>
          <w:sz w:val="28"/>
          <w:szCs w:val="28"/>
          <w:lang w:val="uk-UA"/>
        </w:rPr>
        <w:t>:</w:t>
      </w:r>
    </w:p>
    <w:p w:rsidR="00ED1793" w:rsidRPr="00D44D7D" w:rsidRDefault="00ED1793" w:rsidP="00ED1793">
      <w:pPr>
        <w:pStyle w:val="a8"/>
        <w:shd w:val="clear" w:color="auto" w:fill="FFFFFF"/>
        <w:spacing w:before="0" w:beforeAutospacing="0" w:after="0" w:afterAutospacing="0"/>
        <w:ind w:firstLine="567"/>
        <w:jc w:val="center"/>
        <w:rPr>
          <w:b/>
          <w:sz w:val="28"/>
          <w:szCs w:val="28"/>
          <w:lang w:val="uk-UA"/>
        </w:rPr>
      </w:pPr>
    </w:p>
    <w:p w:rsidR="00ED1793" w:rsidRPr="00D44D7D" w:rsidRDefault="00ED1793" w:rsidP="00ED1793">
      <w:pPr>
        <w:pStyle w:val="a8"/>
        <w:numPr>
          <w:ilvl w:val="0"/>
          <w:numId w:val="30"/>
        </w:numPr>
        <w:shd w:val="clear" w:color="auto" w:fill="FFFFFF"/>
        <w:tabs>
          <w:tab w:val="left" w:pos="851"/>
        </w:tabs>
        <w:spacing w:before="0" w:beforeAutospacing="0" w:after="0" w:afterAutospacing="0"/>
        <w:ind w:left="0" w:firstLine="567"/>
        <w:jc w:val="both"/>
        <w:rPr>
          <w:sz w:val="28"/>
          <w:szCs w:val="28"/>
          <w:lang w:val="uk-UA"/>
        </w:rPr>
      </w:pPr>
      <w:r w:rsidRPr="00D44D7D">
        <w:rPr>
          <w:sz w:val="28"/>
          <w:szCs w:val="28"/>
          <w:lang w:val="uk-UA"/>
        </w:rPr>
        <w:t xml:space="preserve">Затвердити звіт та заключний звіт </w:t>
      </w:r>
      <w:r w:rsidR="00E33736" w:rsidRPr="00D44D7D">
        <w:rPr>
          <w:sz w:val="28"/>
          <w:szCs w:val="28"/>
          <w:lang w:val="uk-UA"/>
        </w:rPr>
        <w:t xml:space="preserve">Програми </w:t>
      </w:r>
      <w:r w:rsidR="000278A9" w:rsidRPr="00D44D7D">
        <w:rPr>
          <w:sz w:val="28"/>
          <w:szCs w:val="28"/>
          <w:lang w:val="uk-UA"/>
        </w:rPr>
        <w:t>формування стратегічних запасів Фонтанської об’єднаної територіальної громади в умовах воєнного стану</w:t>
      </w:r>
      <w:r w:rsidR="004B623E" w:rsidRPr="00D44D7D">
        <w:rPr>
          <w:sz w:val="28"/>
          <w:szCs w:val="28"/>
          <w:lang w:val="uk-UA"/>
        </w:rPr>
        <w:t xml:space="preserve"> за 202</w:t>
      </w:r>
      <w:r w:rsidR="00B943CF" w:rsidRPr="00D44D7D">
        <w:rPr>
          <w:sz w:val="28"/>
          <w:szCs w:val="28"/>
          <w:lang w:val="uk-UA"/>
        </w:rPr>
        <w:t>4</w:t>
      </w:r>
      <w:r w:rsidR="004B623E" w:rsidRPr="00D44D7D">
        <w:rPr>
          <w:sz w:val="28"/>
          <w:szCs w:val="28"/>
          <w:lang w:val="uk-UA"/>
        </w:rPr>
        <w:t xml:space="preserve"> рік</w:t>
      </w:r>
      <w:r w:rsidR="00306DB9" w:rsidRPr="00D44D7D">
        <w:rPr>
          <w:sz w:val="28"/>
          <w:szCs w:val="28"/>
          <w:lang w:val="uk-UA"/>
        </w:rPr>
        <w:t xml:space="preserve">, </w:t>
      </w:r>
      <w:r w:rsidR="001318FB" w:rsidRPr="00D44D7D">
        <w:rPr>
          <w:sz w:val="28"/>
          <w:szCs w:val="28"/>
          <w:lang w:val="uk-UA"/>
        </w:rPr>
        <w:t>додається додаток №1 до рішення</w:t>
      </w:r>
      <w:r w:rsidR="00306DB9" w:rsidRPr="00D44D7D">
        <w:rPr>
          <w:sz w:val="28"/>
          <w:szCs w:val="28"/>
          <w:lang w:val="uk-UA"/>
        </w:rPr>
        <w:t>.</w:t>
      </w:r>
    </w:p>
    <w:p w:rsidR="00ED1793" w:rsidRPr="00D44D7D" w:rsidRDefault="00ED1793" w:rsidP="00ED1793">
      <w:pPr>
        <w:pStyle w:val="a8"/>
        <w:numPr>
          <w:ilvl w:val="0"/>
          <w:numId w:val="30"/>
        </w:numPr>
        <w:shd w:val="clear" w:color="auto" w:fill="FFFFFF"/>
        <w:tabs>
          <w:tab w:val="left" w:pos="851"/>
        </w:tabs>
        <w:spacing w:before="0" w:beforeAutospacing="0" w:after="0" w:afterAutospacing="0"/>
        <w:ind w:left="0" w:firstLine="567"/>
        <w:jc w:val="both"/>
        <w:rPr>
          <w:bCs/>
          <w:sz w:val="28"/>
          <w:szCs w:val="28"/>
          <w:lang w:val="uk-UA" w:eastAsia="en-US"/>
        </w:rPr>
      </w:pPr>
      <w:r w:rsidRPr="00D44D7D">
        <w:rPr>
          <w:bCs/>
          <w:sz w:val="28"/>
          <w:szCs w:val="28"/>
          <w:lang w:eastAsia="en-US"/>
        </w:rPr>
        <w:t xml:space="preserve">Контроль за </w:t>
      </w:r>
      <w:proofErr w:type="spellStart"/>
      <w:r w:rsidRPr="00D44D7D">
        <w:rPr>
          <w:bCs/>
          <w:sz w:val="28"/>
          <w:szCs w:val="28"/>
          <w:lang w:eastAsia="en-US"/>
        </w:rPr>
        <w:t>виконанням</w:t>
      </w:r>
      <w:proofErr w:type="spellEnd"/>
      <w:r w:rsidRPr="00D44D7D">
        <w:rPr>
          <w:bCs/>
          <w:sz w:val="28"/>
          <w:szCs w:val="28"/>
          <w:lang w:eastAsia="en-US"/>
        </w:rPr>
        <w:t xml:space="preserve"> </w:t>
      </w:r>
      <w:proofErr w:type="spellStart"/>
      <w:r w:rsidRPr="00D44D7D">
        <w:rPr>
          <w:sz w:val="28"/>
          <w:szCs w:val="28"/>
        </w:rPr>
        <w:t>даного</w:t>
      </w:r>
      <w:proofErr w:type="spellEnd"/>
      <w:r w:rsidRPr="00D44D7D">
        <w:rPr>
          <w:sz w:val="28"/>
          <w:szCs w:val="28"/>
        </w:rPr>
        <w:t xml:space="preserve"> </w:t>
      </w:r>
      <w:proofErr w:type="spellStart"/>
      <w:proofErr w:type="gramStart"/>
      <w:r w:rsidRPr="00D44D7D">
        <w:rPr>
          <w:sz w:val="28"/>
          <w:szCs w:val="28"/>
        </w:rPr>
        <w:t>р</w:t>
      </w:r>
      <w:proofErr w:type="gramEnd"/>
      <w:r w:rsidRPr="00D44D7D">
        <w:rPr>
          <w:sz w:val="28"/>
          <w:szCs w:val="28"/>
        </w:rPr>
        <w:t>ішення</w:t>
      </w:r>
      <w:proofErr w:type="spellEnd"/>
      <w:r w:rsidRPr="00D44D7D">
        <w:rPr>
          <w:sz w:val="28"/>
          <w:szCs w:val="28"/>
        </w:rPr>
        <w:t xml:space="preserve"> </w:t>
      </w:r>
      <w:proofErr w:type="spellStart"/>
      <w:r w:rsidRPr="00D44D7D">
        <w:rPr>
          <w:sz w:val="28"/>
          <w:szCs w:val="28"/>
        </w:rPr>
        <w:t>покласти</w:t>
      </w:r>
      <w:proofErr w:type="spellEnd"/>
      <w:r w:rsidRPr="00D44D7D">
        <w:rPr>
          <w:sz w:val="28"/>
          <w:szCs w:val="28"/>
        </w:rPr>
        <w:t xml:space="preserve"> на </w:t>
      </w:r>
      <w:proofErr w:type="spellStart"/>
      <w:r w:rsidRPr="00D44D7D">
        <w:rPr>
          <w:sz w:val="28"/>
          <w:szCs w:val="28"/>
        </w:rPr>
        <w:t>постійну</w:t>
      </w:r>
      <w:proofErr w:type="spellEnd"/>
      <w:r w:rsidRPr="00D44D7D">
        <w:rPr>
          <w:sz w:val="28"/>
          <w:szCs w:val="28"/>
        </w:rPr>
        <w:t xml:space="preserve"> </w:t>
      </w:r>
      <w:proofErr w:type="spellStart"/>
      <w:r w:rsidRPr="00D44D7D">
        <w:rPr>
          <w:sz w:val="28"/>
          <w:szCs w:val="28"/>
        </w:rPr>
        <w:t>комісію</w:t>
      </w:r>
      <w:proofErr w:type="spellEnd"/>
      <w:r w:rsidRPr="00D44D7D">
        <w:rPr>
          <w:sz w:val="28"/>
          <w:szCs w:val="28"/>
        </w:rPr>
        <w:t xml:space="preserve"> з </w:t>
      </w:r>
      <w:proofErr w:type="spellStart"/>
      <w:r w:rsidRPr="00D44D7D">
        <w:rPr>
          <w:sz w:val="28"/>
          <w:szCs w:val="28"/>
        </w:rPr>
        <w:t>питань</w:t>
      </w:r>
      <w:proofErr w:type="spellEnd"/>
      <w:r w:rsidRPr="00D44D7D">
        <w:rPr>
          <w:sz w:val="28"/>
          <w:szCs w:val="28"/>
        </w:rPr>
        <w:t xml:space="preserve"> </w:t>
      </w:r>
      <w:proofErr w:type="spellStart"/>
      <w:r w:rsidRPr="00D44D7D">
        <w:rPr>
          <w:sz w:val="28"/>
          <w:szCs w:val="28"/>
        </w:rPr>
        <w:t>фінансів</w:t>
      </w:r>
      <w:proofErr w:type="spellEnd"/>
      <w:r w:rsidRPr="00D44D7D">
        <w:rPr>
          <w:sz w:val="28"/>
          <w:szCs w:val="28"/>
        </w:rPr>
        <w:t xml:space="preserve">, бюджету, </w:t>
      </w:r>
      <w:proofErr w:type="spellStart"/>
      <w:r w:rsidRPr="00D44D7D">
        <w:rPr>
          <w:sz w:val="28"/>
          <w:szCs w:val="28"/>
        </w:rPr>
        <w:t>планування</w:t>
      </w:r>
      <w:proofErr w:type="spellEnd"/>
      <w:r w:rsidRPr="00D44D7D">
        <w:rPr>
          <w:sz w:val="28"/>
          <w:szCs w:val="28"/>
        </w:rPr>
        <w:t xml:space="preserve"> </w:t>
      </w:r>
      <w:proofErr w:type="spellStart"/>
      <w:r w:rsidRPr="00D44D7D">
        <w:rPr>
          <w:sz w:val="28"/>
          <w:szCs w:val="28"/>
        </w:rPr>
        <w:t>соціально-економічного</w:t>
      </w:r>
      <w:proofErr w:type="spellEnd"/>
      <w:r w:rsidRPr="00D44D7D">
        <w:rPr>
          <w:sz w:val="28"/>
          <w:szCs w:val="28"/>
        </w:rPr>
        <w:t xml:space="preserve"> </w:t>
      </w:r>
      <w:proofErr w:type="spellStart"/>
      <w:r w:rsidRPr="00D44D7D">
        <w:rPr>
          <w:sz w:val="28"/>
          <w:szCs w:val="28"/>
        </w:rPr>
        <w:t>розвитку</w:t>
      </w:r>
      <w:proofErr w:type="spellEnd"/>
      <w:r w:rsidRPr="00D44D7D">
        <w:rPr>
          <w:sz w:val="28"/>
          <w:szCs w:val="28"/>
        </w:rPr>
        <w:t xml:space="preserve">,  </w:t>
      </w:r>
      <w:proofErr w:type="spellStart"/>
      <w:r w:rsidRPr="00D44D7D">
        <w:rPr>
          <w:sz w:val="28"/>
          <w:szCs w:val="28"/>
        </w:rPr>
        <w:t>інвестицій</w:t>
      </w:r>
      <w:proofErr w:type="spellEnd"/>
      <w:r w:rsidRPr="00D44D7D">
        <w:rPr>
          <w:sz w:val="28"/>
          <w:szCs w:val="28"/>
        </w:rPr>
        <w:t xml:space="preserve"> та </w:t>
      </w:r>
      <w:proofErr w:type="spellStart"/>
      <w:r w:rsidRPr="00D44D7D">
        <w:rPr>
          <w:sz w:val="28"/>
          <w:szCs w:val="28"/>
        </w:rPr>
        <w:t>міжнародного</w:t>
      </w:r>
      <w:proofErr w:type="spellEnd"/>
      <w:r w:rsidRPr="00D44D7D">
        <w:rPr>
          <w:sz w:val="28"/>
          <w:szCs w:val="28"/>
        </w:rPr>
        <w:t xml:space="preserve"> </w:t>
      </w:r>
      <w:proofErr w:type="spellStart"/>
      <w:r w:rsidRPr="00D44D7D">
        <w:rPr>
          <w:sz w:val="28"/>
          <w:szCs w:val="28"/>
        </w:rPr>
        <w:t>співробітництва</w:t>
      </w:r>
      <w:proofErr w:type="spellEnd"/>
      <w:r w:rsidRPr="00D44D7D">
        <w:rPr>
          <w:sz w:val="28"/>
          <w:szCs w:val="28"/>
        </w:rPr>
        <w:t>.</w:t>
      </w:r>
    </w:p>
    <w:p w:rsidR="000278A9" w:rsidRPr="00D44D7D" w:rsidRDefault="000278A9" w:rsidP="00ED1793">
      <w:pPr>
        <w:shd w:val="clear" w:color="auto" w:fill="FFFFFF"/>
        <w:ind w:firstLine="567"/>
        <w:jc w:val="right"/>
        <w:rPr>
          <w:rFonts w:ascii="Times New Roman" w:hAnsi="Times New Roman"/>
          <w:color w:val="1B1D1F"/>
          <w:sz w:val="28"/>
          <w:szCs w:val="28"/>
          <w:highlight w:val="yellow"/>
          <w:lang w:val="ru-RU"/>
        </w:rPr>
      </w:pPr>
    </w:p>
    <w:p w:rsidR="002278DE" w:rsidRPr="00D44D7D" w:rsidRDefault="00D44D7D" w:rsidP="000B6D1A">
      <w:pPr>
        <w:rPr>
          <w:rFonts w:ascii="Times New Roman" w:hAnsi="Times New Roman" w:cs="Times New Roman"/>
          <w:b/>
          <w:sz w:val="28"/>
          <w:szCs w:val="28"/>
        </w:rPr>
      </w:pPr>
      <w:r>
        <w:rPr>
          <w:rFonts w:ascii="Times New Roman" w:hAnsi="Times New Roman" w:cs="Times New Roman"/>
          <w:b/>
          <w:sz w:val="28"/>
          <w:szCs w:val="28"/>
        </w:rPr>
        <w:t xml:space="preserve">             </w:t>
      </w:r>
      <w:proofErr w:type="spellStart"/>
      <w:r>
        <w:rPr>
          <w:rFonts w:ascii="Times New Roman" w:hAnsi="Times New Roman" w:cs="Times New Roman"/>
          <w:b/>
          <w:sz w:val="28"/>
          <w:szCs w:val="28"/>
        </w:rPr>
        <w:t>В.о.сільського</w:t>
      </w:r>
      <w:proofErr w:type="spellEnd"/>
      <w:r>
        <w:rPr>
          <w:rFonts w:ascii="Times New Roman" w:hAnsi="Times New Roman" w:cs="Times New Roman"/>
          <w:b/>
          <w:sz w:val="28"/>
          <w:szCs w:val="28"/>
        </w:rPr>
        <w:t xml:space="preserve"> голови                                   Андрій СЕРЕБРІЙ</w:t>
      </w:r>
    </w:p>
    <w:p w:rsidR="00D44D7D" w:rsidRDefault="00D44D7D" w:rsidP="000B6D1A">
      <w:pPr>
        <w:rPr>
          <w:rFonts w:ascii="Times New Roman" w:hAnsi="Times New Roman" w:cs="Times New Roman"/>
          <w:b/>
          <w:sz w:val="28"/>
          <w:szCs w:val="28"/>
        </w:rPr>
      </w:pPr>
    </w:p>
    <w:p w:rsidR="00D44D7D" w:rsidRDefault="00D44D7D" w:rsidP="000B6D1A">
      <w:pPr>
        <w:rPr>
          <w:rFonts w:ascii="Times New Roman" w:hAnsi="Times New Roman" w:cs="Times New Roman"/>
          <w:b/>
          <w:sz w:val="28"/>
          <w:szCs w:val="28"/>
        </w:rPr>
      </w:pPr>
    </w:p>
    <w:p w:rsidR="00D44D7D" w:rsidRDefault="00D44D7D" w:rsidP="000B6D1A">
      <w:pPr>
        <w:rPr>
          <w:rFonts w:ascii="Times New Roman" w:hAnsi="Times New Roman" w:cs="Times New Roman"/>
          <w:b/>
          <w:sz w:val="28"/>
          <w:szCs w:val="28"/>
        </w:rPr>
      </w:pPr>
    </w:p>
    <w:p w:rsidR="00D44D7D" w:rsidRDefault="00D44D7D" w:rsidP="000B6D1A">
      <w:pPr>
        <w:rPr>
          <w:rFonts w:ascii="Times New Roman" w:hAnsi="Times New Roman" w:cs="Times New Roman"/>
          <w:b/>
          <w:sz w:val="28"/>
          <w:szCs w:val="28"/>
        </w:rPr>
      </w:pPr>
    </w:p>
    <w:p w:rsidR="00D44D7D" w:rsidRDefault="00D44D7D" w:rsidP="000B6D1A">
      <w:pPr>
        <w:rPr>
          <w:rFonts w:ascii="Times New Roman" w:hAnsi="Times New Roman" w:cs="Times New Roman"/>
          <w:b/>
          <w:sz w:val="28"/>
          <w:szCs w:val="28"/>
        </w:rPr>
      </w:pPr>
    </w:p>
    <w:p w:rsidR="00D44D7D" w:rsidRDefault="00D44D7D" w:rsidP="000B6D1A">
      <w:pPr>
        <w:rPr>
          <w:rFonts w:ascii="Times New Roman" w:hAnsi="Times New Roman" w:cs="Times New Roman"/>
          <w:b/>
          <w:sz w:val="28"/>
          <w:szCs w:val="28"/>
        </w:rPr>
      </w:pPr>
    </w:p>
    <w:p w:rsidR="00D44D7D" w:rsidRDefault="00D44D7D" w:rsidP="000B6D1A">
      <w:pPr>
        <w:rPr>
          <w:rFonts w:ascii="Times New Roman" w:hAnsi="Times New Roman" w:cs="Times New Roman"/>
          <w:b/>
          <w:sz w:val="28"/>
          <w:szCs w:val="28"/>
        </w:rPr>
      </w:pPr>
    </w:p>
    <w:p w:rsidR="000B6D1A" w:rsidRPr="00D44D7D" w:rsidRDefault="000B6D1A" w:rsidP="000B6D1A">
      <w:pPr>
        <w:rPr>
          <w:rFonts w:ascii="Times New Roman" w:hAnsi="Times New Roman" w:cs="Times New Roman"/>
          <w:b/>
          <w:sz w:val="28"/>
          <w:szCs w:val="28"/>
        </w:rPr>
      </w:pPr>
      <w:r w:rsidRPr="00D44D7D">
        <w:rPr>
          <w:rFonts w:ascii="Times New Roman" w:hAnsi="Times New Roman" w:cs="Times New Roman"/>
          <w:b/>
          <w:sz w:val="28"/>
          <w:szCs w:val="28"/>
        </w:rPr>
        <w:lastRenderedPageBreak/>
        <w:t>ВІЗИ:</w:t>
      </w:r>
    </w:p>
    <w:p w:rsidR="000B6D1A" w:rsidRPr="00B943CF" w:rsidRDefault="000B6D1A" w:rsidP="000B6D1A">
      <w:pPr>
        <w:rPr>
          <w:rFonts w:ascii="Times New Roman" w:hAnsi="Times New Roman" w:cs="Times New Roman"/>
          <w:b/>
        </w:rPr>
      </w:pPr>
    </w:p>
    <w:p w:rsidR="000B6D1A" w:rsidRPr="00B943CF" w:rsidRDefault="000B6D1A" w:rsidP="000B6D1A">
      <w:pPr>
        <w:ind w:right="57"/>
        <w:rPr>
          <w:rFonts w:ascii="Times New Roman" w:hAnsi="Times New Roman" w:cs="Times New Roman"/>
        </w:rPr>
      </w:pPr>
      <w:r w:rsidRPr="00B943CF">
        <w:rPr>
          <w:rFonts w:ascii="Times New Roman" w:hAnsi="Times New Roman" w:cs="Times New Roman"/>
        </w:rPr>
        <w:t xml:space="preserve">Начальник відділу загальної та </w:t>
      </w:r>
    </w:p>
    <w:p w:rsidR="000B6D1A" w:rsidRPr="00B943CF" w:rsidRDefault="000B6D1A" w:rsidP="000B6D1A">
      <w:pPr>
        <w:ind w:right="57"/>
        <w:rPr>
          <w:rFonts w:ascii="Times New Roman" w:hAnsi="Times New Roman" w:cs="Times New Roman"/>
        </w:rPr>
      </w:pPr>
      <w:r w:rsidRPr="00B943CF">
        <w:rPr>
          <w:rFonts w:ascii="Times New Roman" w:hAnsi="Times New Roman" w:cs="Times New Roman"/>
        </w:rPr>
        <w:t>організаційної роботи</w:t>
      </w:r>
      <w:r w:rsidRPr="00B943CF">
        <w:rPr>
          <w:rFonts w:ascii="Times New Roman" w:hAnsi="Times New Roman" w:cs="Times New Roman"/>
        </w:rPr>
        <w:tab/>
      </w:r>
      <w:r w:rsidRPr="00B943CF">
        <w:rPr>
          <w:rFonts w:ascii="Times New Roman" w:hAnsi="Times New Roman" w:cs="Times New Roman"/>
        </w:rPr>
        <w:tab/>
      </w:r>
      <w:r w:rsidRPr="00B943CF">
        <w:rPr>
          <w:rFonts w:ascii="Times New Roman" w:hAnsi="Times New Roman" w:cs="Times New Roman"/>
        </w:rPr>
        <w:tab/>
      </w:r>
      <w:r w:rsidRPr="00B943CF">
        <w:rPr>
          <w:rFonts w:ascii="Times New Roman" w:hAnsi="Times New Roman" w:cs="Times New Roman"/>
        </w:rPr>
        <w:tab/>
      </w:r>
      <w:r w:rsidRPr="00B943CF">
        <w:rPr>
          <w:rFonts w:ascii="Times New Roman" w:hAnsi="Times New Roman" w:cs="Times New Roman"/>
        </w:rPr>
        <w:tab/>
      </w:r>
      <w:r w:rsidRPr="00B943CF">
        <w:rPr>
          <w:rFonts w:ascii="Times New Roman" w:hAnsi="Times New Roman" w:cs="Times New Roman"/>
        </w:rPr>
        <w:tab/>
      </w:r>
      <w:r w:rsidR="00AC5AF9">
        <w:rPr>
          <w:rFonts w:ascii="Times New Roman" w:hAnsi="Times New Roman" w:cs="Times New Roman"/>
        </w:rPr>
        <w:tab/>
      </w:r>
      <w:r w:rsidR="00AC5AF9">
        <w:rPr>
          <w:rFonts w:ascii="Times New Roman" w:hAnsi="Times New Roman" w:cs="Times New Roman"/>
        </w:rPr>
        <w:tab/>
      </w:r>
      <w:r w:rsidRPr="00B943CF">
        <w:rPr>
          <w:rFonts w:ascii="Times New Roman" w:hAnsi="Times New Roman" w:cs="Times New Roman"/>
        </w:rPr>
        <w:t>Олександр ЩЕРБИЧ</w:t>
      </w:r>
    </w:p>
    <w:p w:rsidR="000B6D1A" w:rsidRPr="00B943CF" w:rsidRDefault="000B6D1A" w:rsidP="000B6D1A">
      <w:pPr>
        <w:ind w:right="57"/>
        <w:rPr>
          <w:rFonts w:ascii="Times New Roman" w:hAnsi="Times New Roman" w:cs="Times New Roman"/>
        </w:rPr>
      </w:pPr>
    </w:p>
    <w:p w:rsidR="000B6D1A" w:rsidRPr="00B943CF" w:rsidRDefault="000B6D1A" w:rsidP="000B6D1A">
      <w:pPr>
        <w:ind w:right="57"/>
        <w:rPr>
          <w:rFonts w:ascii="Times New Roman" w:hAnsi="Times New Roman" w:cs="Times New Roman"/>
        </w:rPr>
      </w:pPr>
    </w:p>
    <w:p w:rsidR="000B6D1A" w:rsidRPr="00B943CF" w:rsidRDefault="00AC7C28" w:rsidP="000B6D1A">
      <w:pPr>
        <w:ind w:right="57"/>
        <w:rPr>
          <w:rFonts w:ascii="Times New Roman" w:hAnsi="Times New Roman" w:cs="Times New Roman"/>
        </w:rPr>
      </w:pPr>
      <w:r w:rsidRPr="00B943CF">
        <w:rPr>
          <w:rFonts w:ascii="Times New Roman" w:hAnsi="Times New Roman" w:cs="Times New Roman"/>
        </w:rPr>
        <w:t>Заступник сільського голови</w:t>
      </w:r>
      <w:r w:rsidR="000B6D1A" w:rsidRPr="00B943CF">
        <w:rPr>
          <w:rFonts w:ascii="Times New Roman" w:hAnsi="Times New Roman" w:cs="Times New Roman"/>
        </w:rPr>
        <w:tab/>
      </w:r>
      <w:r w:rsidR="000B6D1A" w:rsidRPr="00B943CF">
        <w:rPr>
          <w:rFonts w:ascii="Times New Roman" w:hAnsi="Times New Roman" w:cs="Times New Roman"/>
        </w:rPr>
        <w:tab/>
      </w:r>
      <w:r w:rsidR="000B6D1A" w:rsidRPr="00B943CF">
        <w:rPr>
          <w:rFonts w:ascii="Times New Roman" w:hAnsi="Times New Roman" w:cs="Times New Roman"/>
        </w:rPr>
        <w:tab/>
      </w:r>
      <w:r w:rsidR="000B6D1A" w:rsidRPr="00B943CF">
        <w:rPr>
          <w:rFonts w:ascii="Times New Roman" w:hAnsi="Times New Roman" w:cs="Times New Roman"/>
        </w:rPr>
        <w:tab/>
      </w:r>
      <w:r w:rsidR="00AC5AF9">
        <w:rPr>
          <w:rFonts w:ascii="Times New Roman" w:hAnsi="Times New Roman" w:cs="Times New Roman"/>
        </w:rPr>
        <w:tab/>
      </w:r>
      <w:r w:rsidR="00AC5AF9">
        <w:rPr>
          <w:rFonts w:ascii="Times New Roman" w:hAnsi="Times New Roman" w:cs="Times New Roman"/>
        </w:rPr>
        <w:tab/>
      </w:r>
      <w:r w:rsidR="000B6D1A" w:rsidRPr="00B943CF">
        <w:rPr>
          <w:rFonts w:ascii="Times New Roman" w:hAnsi="Times New Roman" w:cs="Times New Roman"/>
        </w:rPr>
        <w:t>Володимир КРИВОШЕЄНКО</w:t>
      </w:r>
    </w:p>
    <w:p w:rsidR="003661AF" w:rsidRPr="00B943CF" w:rsidRDefault="003661AF" w:rsidP="000B6D1A">
      <w:pPr>
        <w:ind w:right="57"/>
        <w:rPr>
          <w:rFonts w:ascii="Times New Roman" w:hAnsi="Times New Roman" w:cs="Times New Roman"/>
        </w:rPr>
      </w:pPr>
    </w:p>
    <w:p w:rsidR="003661AF" w:rsidRPr="00B943CF" w:rsidRDefault="003661AF" w:rsidP="000B6D1A">
      <w:pPr>
        <w:ind w:right="57"/>
        <w:rPr>
          <w:rFonts w:ascii="Times New Roman" w:hAnsi="Times New Roman" w:cs="Times New Roman"/>
        </w:rPr>
      </w:pPr>
    </w:p>
    <w:p w:rsidR="003661AF" w:rsidRPr="00B943CF" w:rsidRDefault="003661AF" w:rsidP="000B6D1A">
      <w:pPr>
        <w:ind w:right="57"/>
        <w:rPr>
          <w:rFonts w:ascii="Times New Roman" w:hAnsi="Times New Roman" w:cs="Times New Roman"/>
        </w:rPr>
      </w:pPr>
      <w:r w:rsidRPr="00B943CF">
        <w:rPr>
          <w:rFonts w:ascii="Times New Roman" w:hAnsi="Times New Roman" w:cs="Times New Roman"/>
        </w:rPr>
        <w:t>Начальник управління</w:t>
      </w:r>
      <w:r w:rsidR="00AC5AF9">
        <w:rPr>
          <w:rFonts w:ascii="Times New Roman" w:hAnsi="Times New Roman" w:cs="Times New Roman"/>
        </w:rPr>
        <w:t xml:space="preserve"> </w:t>
      </w:r>
      <w:r w:rsidRPr="00B943CF">
        <w:rPr>
          <w:rFonts w:ascii="Times New Roman" w:hAnsi="Times New Roman" w:cs="Times New Roman"/>
        </w:rPr>
        <w:t>фінансів</w:t>
      </w:r>
      <w:r w:rsidRPr="00B943CF">
        <w:rPr>
          <w:rFonts w:ascii="Times New Roman" w:hAnsi="Times New Roman" w:cs="Times New Roman"/>
        </w:rPr>
        <w:tab/>
      </w:r>
      <w:r w:rsidRPr="00B943CF">
        <w:rPr>
          <w:rFonts w:ascii="Times New Roman" w:hAnsi="Times New Roman" w:cs="Times New Roman"/>
        </w:rPr>
        <w:tab/>
      </w:r>
      <w:r w:rsidRPr="00B943CF">
        <w:rPr>
          <w:rFonts w:ascii="Times New Roman" w:hAnsi="Times New Roman" w:cs="Times New Roman"/>
        </w:rPr>
        <w:tab/>
      </w:r>
      <w:r w:rsidR="00AC5AF9">
        <w:rPr>
          <w:rFonts w:ascii="Times New Roman" w:hAnsi="Times New Roman" w:cs="Times New Roman"/>
        </w:rPr>
        <w:tab/>
      </w:r>
      <w:r w:rsidR="00AC5AF9">
        <w:rPr>
          <w:rFonts w:ascii="Times New Roman" w:hAnsi="Times New Roman" w:cs="Times New Roman"/>
        </w:rPr>
        <w:tab/>
      </w:r>
      <w:r w:rsidR="00AC5AF9">
        <w:rPr>
          <w:rFonts w:ascii="Times New Roman" w:hAnsi="Times New Roman" w:cs="Times New Roman"/>
        </w:rPr>
        <w:tab/>
      </w:r>
      <w:r w:rsidRPr="00B943CF">
        <w:rPr>
          <w:rFonts w:ascii="Times New Roman" w:hAnsi="Times New Roman" w:cs="Times New Roman"/>
        </w:rPr>
        <w:t>Алла ДІХТЯР</w:t>
      </w: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Pr="00B943CF" w:rsidRDefault="000B6D1A" w:rsidP="000B6D1A">
      <w:pPr>
        <w:ind w:right="57"/>
        <w:jc w:val="both"/>
        <w:rPr>
          <w:rFonts w:ascii="Times New Roman" w:hAnsi="Times New Roman" w:cs="Times New Roman"/>
        </w:rPr>
      </w:pPr>
    </w:p>
    <w:p w:rsidR="000B6D1A" w:rsidRDefault="000B6D1A" w:rsidP="000B6D1A">
      <w:pPr>
        <w:ind w:right="57"/>
        <w:jc w:val="both"/>
        <w:rPr>
          <w:rFonts w:ascii="Times New Roman" w:hAnsi="Times New Roman" w:cs="Times New Roman"/>
        </w:rPr>
      </w:pPr>
    </w:p>
    <w:p w:rsidR="00AC5AF9" w:rsidRDefault="00AC5AF9" w:rsidP="000B6D1A">
      <w:pPr>
        <w:ind w:right="57"/>
        <w:jc w:val="both"/>
        <w:rPr>
          <w:rFonts w:ascii="Times New Roman" w:hAnsi="Times New Roman" w:cs="Times New Roman"/>
        </w:rPr>
      </w:pPr>
    </w:p>
    <w:p w:rsidR="00AC5AF9" w:rsidRDefault="00AC5AF9" w:rsidP="000B6D1A">
      <w:pPr>
        <w:ind w:right="57"/>
        <w:jc w:val="both"/>
        <w:rPr>
          <w:rFonts w:ascii="Times New Roman" w:hAnsi="Times New Roman" w:cs="Times New Roman"/>
        </w:rPr>
      </w:pPr>
    </w:p>
    <w:p w:rsidR="00AC5AF9" w:rsidRDefault="00AC5AF9" w:rsidP="000B6D1A">
      <w:pPr>
        <w:ind w:right="57"/>
        <w:jc w:val="both"/>
        <w:rPr>
          <w:rFonts w:ascii="Times New Roman" w:hAnsi="Times New Roman" w:cs="Times New Roman"/>
        </w:rPr>
      </w:pPr>
    </w:p>
    <w:p w:rsidR="00AC5AF9" w:rsidRDefault="00AC5AF9" w:rsidP="000B6D1A">
      <w:pPr>
        <w:ind w:right="57"/>
        <w:jc w:val="both"/>
        <w:rPr>
          <w:rFonts w:ascii="Times New Roman" w:hAnsi="Times New Roman" w:cs="Times New Roman"/>
        </w:rPr>
      </w:pPr>
    </w:p>
    <w:p w:rsidR="00AC5AF9" w:rsidRDefault="00AC5AF9" w:rsidP="000B6D1A">
      <w:pPr>
        <w:ind w:right="57"/>
        <w:jc w:val="both"/>
        <w:rPr>
          <w:rFonts w:ascii="Times New Roman" w:hAnsi="Times New Roman" w:cs="Times New Roman"/>
        </w:rPr>
      </w:pPr>
    </w:p>
    <w:p w:rsidR="00AC5AF9" w:rsidRDefault="00AC5AF9" w:rsidP="000B6D1A">
      <w:pPr>
        <w:ind w:right="57"/>
        <w:jc w:val="both"/>
        <w:rPr>
          <w:rFonts w:ascii="Times New Roman" w:hAnsi="Times New Roman" w:cs="Times New Roman"/>
        </w:rPr>
      </w:pPr>
    </w:p>
    <w:p w:rsidR="00AC5AF9" w:rsidRDefault="00AC5AF9" w:rsidP="000B6D1A">
      <w:pPr>
        <w:ind w:right="57"/>
        <w:jc w:val="both"/>
        <w:rPr>
          <w:rFonts w:ascii="Times New Roman" w:hAnsi="Times New Roman" w:cs="Times New Roman"/>
        </w:rPr>
      </w:pPr>
    </w:p>
    <w:p w:rsidR="00AC5AF9" w:rsidRDefault="00AC5AF9" w:rsidP="000B6D1A">
      <w:pPr>
        <w:ind w:right="57"/>
        <w:jc w:val="both"/>
        <w:rPr>
          <w:rFonts w:ascii="Times New Roman" w:hAnsi="Times New Roman" w:cs="Times New Roman"/>
        </w:rPr>
      </w:pPr>
    </w:p>
    <w:p w:rsidR="00AC5AF9" w:rsidRDefault="00AC5AF9" w:rsidP="000B6D1A">
      <w:pPr>
        <w:ind w:right="57"/>
        <w:jc w:val="both"/>
        <w:rPr>
          <w:rFonts w:ascii="Times New Roman" w:hAnsi="Times New Roman" w:cs="Times New Roman"/>
        </w:rPr>
      </w:pPr>
    </w:p>
    <w:p w:rsidR="00AC5AF9" w:rsidRDefault="00AC5AF9" w:rsidP="000B6D1A">
      <w:pPr>
        <w:ind w:right="57"/>
        <w:jc w:val="both"/>
        <w:rPr>
          <w:rFonts w:ascii="Times New Roman" w:hAnsi="Times New Roman" w:cs="Times New Roman"/>
        </w:rPr>
      </w:pPr>
    </w:p>
    <w:p w:rsidR="00AC5AF9" w:rsidRDefault="00AC5AF9" w:rsidP="000B6D1A">
      <w:pPr>
        <w:ind w:right="57"/>
        <w:jc w:val="both"/>
        <w:rPr>
          <w:rFonts w:ascii="Times New Roman" w:hAnsi="Times New Roman" w:cs="Times New Roman"/>
        </w:rPr>
      </w:pPr>
    </w:p>
    <w:p w:rsidR="00AC5AF9" w:rsidRDefault="00AC5AF9" w:rsidP="000B6D1A">
      <w:pPr>
        <w:ind w:right="57"/>
        <w:jc w:val="both"/>
        <w:rPr>
          <w:rFonts w:ascii="Times New Roman" w:hAnsi="Times New Roman" w:cs="Times New Roman"/>
        </w:rPr>
      </w:pPr>
    </w:p>
    <w:p w:rsidR="00AC5AF9" w:rsidRDefault="00AC5AF9" w:rsidP="000B6D1A">
      <w:pPr>
        <w:ind w:right="57"/>
        <w:jc w:val="both"/>
        <w:rPr>
          <w:rFonts w:ascii="Times New Roman" w:hAnsi="Times New Roman" w:cs="Times New Roman"/>
        </w:rPr>
      </w:pPr>
    </w:p>
    <w:p w:rsidR="002278DE" w:rsidRDefault="002278DE" w:rsidP="000B6D1A">
      <w:pPr>
        <w:ind w:right="57"/>
        <w:jc w:val="both"/>
        <w:rPr>
          <w:rFonts w:ascii="Times New Roman" w:hAnsi="Times New Roman" w:cs="Times New Roman"/>
        </w:rPr>
      </w:pPr>
    </w:p>
    <w:p w:rsidR="002278DE" w:rsidRDefault="002278DE" w:rsidP="000B6D1A">
      <w:pPr>
        <w:ind w:right="57"/>
        <w:jc w:val="both"/>
        <w:rPr>
          <w:rFonts w:ascii="Times New Roman" w:hAnsi="Times New Roman" w:cs="Times New Roman"/>
        </w:rPr>
      </w:pPr>
    </w:p>
    <w:p w:rsidR="002278DE" w:rsidRDefault="002278DE" w:rsidP="000B6D1A">
      <w:pPr>
        <w:ind w:right="57"/>
        <w:jc w:val="both"/>
        <w:rPr>
          <w:rFonts w:ascii="Times New Roman" w:hAnsi="Times New Roman" w:cs="Times New Roman"/>
        </w:rPr>
      </w:pPr>
    </w:p>
    <w:p w:rsidR="002278DE" w:rsidRDefault="002278DE" w:rsidP="000B6D1A">
      <w:pPr>
        <w:ind w:right="57"/>
        <w:jc w:val="both"/>
        <w:rPr>
          <w:rFonts w:ascii="Times New Roman" w:hAnsi="Times New Roman" w:cs="Times New Roman"/>
        </w:rPr>
      </w:pPr>
    </w:p>
    <w:p w:rsidR="00AC5AF9" w:rsidRDefault="00AC5AF9" w:rsidP="000B6D1A">
      <w:pPr>
        <w:ind w:right="57"/>
        <w:jc w:val="both"/>
        <w:rPr>
          <w:rFonts w:ascii="Times New Roman" w:hAnsi="Times New Roman" w:cs="Times New Roman"/>
        </w:rPr>
      </w:pPr>
    </w:p>
    <w:p w:rsidR="00AC5AF9" w:rsidRDefault="00AC5AF9" w:rsidP="000B6D1A">
      <w:pPr>
        <w:ind w:right="57"/>
        <w:jc w:val="both"/>
        <w:rPr>
          <w:rFonts w:ascii="Times New Roman" w:hAnsi="Times New Roman" w:cs="Times New Roman"/>
        </w:rPr>
      </w:pPr>
    </w:p>
    <w:p w:rsidR="00AC5AF9" w:rsidRDefault="00AC5AF9" w:rsidP="000B6D1A">
      <w:pPr>
        <w:ind w:right="57"/>
        <w:jc w:val="both"/>
        <w:rPr>
          <w:rFonts w:ascii="Times New Roman" w:hAnsi="Times New Roman" w:cs="Times New Roman"/>
        </w:rPr>
      </w:pPr>
    </w:p>
    <w:p w:rsidR="00AC5AF9" w:rsidRPr="00B943CF" w:rsidRDefault="00AC5AF9" w:rsidP="000B6D1A">
      <w:pPr>
        <w:ind w:right="57"/>
        <w:jc w:val="both"/>
        <w:rPr>
          <w:rFonts w:ascii="Times New Roman" w:hAnsi="Times New Roman" w:cs="Times New Roman"/>
        </w:rPr>
      </w:pPr>
    </w:p>
    <w:p w:rsidR="00AC5AF9" w:rsidRDefault="000B6D1A" w:rsidP="00583B09">
      <w:pPr>
        <w:ind w:right="57"/>
        <w:jc w:val="both"/>
        <w:rPr>
          <w:rStyle w:val="afd"/>
          <w:rFonts w:ascii="Times New Roman" w:hAnsi="Times New Roman" w:cs="Times New Roman"/>
          <w:i w:val="0"/>
        </w:rPr>
      </w:pPr>
      <w:r w:rsidRPr="00B943CF">
        <w:rPr>
          <w:rStyle w:val="afd"/>
          <w:rFonts w:ascii="Times New Roman" w:hAnsi="Times New Roman" w:cs="Times New Roman"/>
          <w:i w:val="0"/>
        </w:rPr>
        <w:t>Виконавець:</w:t>
      </w:r>
    </w:p>
    <w:p w:rsidR="00AC5AF9" w:rsidRDefault="00AC5AF9" w:rsidP="00583B09">
      <w:pPr>
        <w:ind w:right="57"/>
        <w:jc w:val="both"/>
        <w:rPr>
          <w:rStyle w:val="afd"/>
          <w:rFonts w:ascii="Times New Roman" w:hAnsi="Times New Roman" w:cs="Times New Roman"/>
          <w:i w:val="0"/>
        </w:rPr>
      </w:pPr>
    </w:p>
    <w:p w:rsidR="00AC5AF9" w:rsidRDefault="00AC5AF9" w:rsidP="00583B09">
      <w:pPr>
        <w:ind w:right="57"/>
        <w:jc w:val="both"/>
        <w:rPr>
          <w:rStyle w:val="afd"/>
          <w:rFonts w:ascii="Times New Roman" w:hAnsi="Times New Roman" w:cs="Times New Roman"/>
          <w:i w:val="0"/>
        </w:rPr>
      </w:pPr>
      <w:r>
        <w:rPr>
          <w:rStyle w:val="afd"/>
          <w:rFonts w:ascii="Times New Roman" w:hAnsi="Times New Roman" w:cs="Times New Roman"/>
          <w:i w:val="0"/>
        </w:rPr>
        <w:t>Начальник відділу бухгалтерського обліку та</w:t>
      </w:r>
    </w:p>
    <w:p w:rsidR="000B6D1A" w:rsidRPr="00B943CF" w:rsidRDefault="00AC5AF9" w:rsidP="00583B09">
      <w:pPr>
        <w:ind w:right="57"/>
        <w:jc w:val="both"/>
        <w:rPr>
          <w:rFonts w:ascii="Times New Roman" w:hAnsi="Times New Roman"/>
          <w:color w:val="1B1D1F"/>
        </w:rPr>
      </w:pPr>
      <w:r>
        <w:rPr>
          <w:rStyle w:val="afd"/>
          <w:rFonts w:ascii="Times New Roman" w:hAnsi="Times New Roman" w:cs="Times New Roman"/>
          <w:i w:val="0"/>
        </w:rPr>
        <w:t>Фінансової звітності – головний бухгалтер</w:t>
      </w:r>
      <w:r w:rsidR="000B6D1A" w:rsidRPr="00B943CF">
        <w:rPr>
          <w:rStyle w:val="afd"/>
          <w:rFonts w:ascii="Times New Roman" w:hAnsi="Times New Roman" w:cs="Times New Roman"/>
          <w:i w:val="0"/>
        </w:rPr>
        <w:tab/>
      </w:r>
      <w:r>
        <w:rPr>
          <w:rStyle w:val="afd"/>
          <w:rFonts w:ascii="Times New Roman" w:hAnsi="Times New Roman" w:cs="Times New Roman"/>
          <w:i w:val="0"/>
        </w:rPr>
        <w:tab/>
      </w:r>
      <w:r>
        <w:rPr>
          <w:rStyle w:val="afd"/>
          <w:rFonts w:ascii="Times New Roman" w:hAnsi="Times New Roman" w:cs="Times New Roman"/>
          <w:i w:val="0"/>
        </w:rPr>
        <w:tab/>
      </w:r>
      <w:r>
        <w:rPr>
          <w:rStyle w:val="afd"/>
          <w:rFonts w:ascii="Times New Roman" w:hAnsi="Times New Roman" w:cs="Times New Roman"/>
          <w:i w:val="0"/>
        </w:rPr>
        <w:tab/>
      </w:r>
      <w:r>
        <w:rPr>
          <w:rStyle w:val="afd"/>
          <w:rFonts w:ascii="Times New Roman" w:hAnsi="Times New Roman" w:cs="Times New Roman"/>
          <w:i w:val="0"/>
        </w:rPr>
        <w:tab/>
        <w:t xml:space="preserve">Тетяна </w:t>
      </w:r>
      <w:r w:rsidR="003661AF" w:rsidRPr="00B943CF">
        <w:rPr>
          <w:rStyle w:val="afd"/>
          <w:rFonts w:ascii="Times New Roman" w:hAnsi="Times New Roman" w:cs="Times New Roman"/>
          <w:i w:val="0"/>
        </w:rPr>
        <w:t>МИХАЙЛОВА</w:t>
      </w:r>
    </w:p>
    <w:p w:rsidR="00306DB9" w:rsidRPr="00B943CF" w:rsidRDefault="00306DB9" w:rsidP="00AC5AF9">
      <w:pPr>
        <w:pStyle w:val="21"/>
        <w:shd w:val="clear" w:color="auto" w:fill="auto"/>
        <w:spacing w:line="240" w:lineRule="auto"/>
        <w:ind w:right="113" w:firstLine="567"/>
        <w:rPr>
          <w:rStyle w:val="a5"/>
          <w:b w:val="0"/>
          <w:bCs w:val="0"/>
          <w:color w:val="auto"/>
          <w:sz w:val="16"/>
          <w:szCs w:val="16"/>
          <w:highlight w:val="yellow"/>
        </w:rPr>
      </w:pPr>
    </w:p>
    <w:p w:rsidR="00C1761C" w:rsidRPr="00B943CF" w:rsidRDefault="00C1761C" w:rsidP="003C3FC4">
      <w:pPr>
        <w:pStyle w:val="21"/>
        <w:shd w:val="clear" w:color="auto" w:fill="auto"/>
        <w:spacing w:line="240" w:lineRule="auto"/>
        <w:ind w:right="113" w:firstLine="567"/>
        <w:jc w:val="right"/>
        <w:rPr>
          <w:rStyle w:val="a5"/>
          <w:b w:val="0"/>
          <w:bCs w:val="0"/>
          <w:color w:val="auto"/>
          <w:sz w:val="24"/>
          <w:szCs w:val="24"/>
          <w:highlight w:val="yellow"/>
        </w:rPr>
        <w:sectPr w:rsidR="00C1761C" w:rsidRPr="00B943CF" w:rsidSect="002278DE">
          <w:headerReference w:type="even" r:id="rId10"/>
          <w:headerReference w:type="default" r:id="rId11"/>
          <w:headerReference w:type="first" r:id="rId12"/>
          <w:pgSz w:w="11900" w:h="16840"/>
          <w:pgMar w:top="567" w:right="567" w:bottom="567" w:left="1701" w:header="0" w:footer="6" w:gutter="0"/>
          <w:cols w:space="720"/>
          <w:noEndnote/>
          <w:docGrid w:linePitch="360"/>
        </w:sectPr>
      </w:pPr>
    </w:p>
    <w:p w:rsidR="00ED1793" w:rsidRDefault="00ED1793" w:rsidP="00ED1793">
      <w:pPr>
        <w:pStyle w:val="21"/>
        <w:shd w:val="clear" w:color="auto" w:fill="auto"/>
        <w:spacing w:line="240" w:lineRule="auto"/>
        <w:ind w:left="10348" w:right="113" w:firstLine="0"/>
        <w:rPr>
          <w:rStyle w:val="a5"/>
          <w:b w:val="0"/>
          <w:bCs w:val="0"/>
          <w:color w:val="auto"/>
          <w:sz w:val="20"/>
          <w:szCs w:val="20"/>
        </w:rPr>
      </w:pPr>
      <w:r w:rsidRPr="00B943CF">
        <w:rPr>
          <w:rStyle w:val="a5"/>
          <w:b w:val="0"/>
          <w:bCs w:val="0"/>
          <w:color w:val="auto"/>
          <w:sz w:val="20"/>
          <w:szCs w:val="20"/>
        </w:rPr>
        <w:lastRenderedPageBreak/>
        <w:t xml:space="preserve">Додаток №1 до  рішення </w:t>
      </w:r>
      <w:r>
        <w:rPr>
          <w:rStyle w:val="a5"/>
          <w:b w:val="0"/>
          <w:bCs w:val="0"/>
          <w:color w:val="auto"/>
          <w:sz w:val="20"/>
          <w:szCs w:val="20"/>
        </w:rPr>
        <w:t>сесії</w:t>
      </w:r>
      <w:r w:rsidRPr="00B943CF">
        <w:rPr>
          <w:rStyle w:val="a5"/>
          <w:b w:val="0"/>
          <w:bCs w:val="0"/>
          <w:color w:val="auto"/>
          <w:sz w:val="20"/>
          <w:szCs w:val="20"/>
        </w:rPr>
        <w:t xml:space="preserve"> </w:t>
      </w:r>
    </w:p>
    <w:p w:rsidR="00ED1793" w:rsidRDefault="00ED1793" w:rsidP="00ED1793">
      <w:pPr>
        <w:pStyle w:val="21"/>
        <w:shd w:val="clear" w:color="auto" w:fill="auto"/>
        <w:spacing w:line="240" w:lineRule="auto"/>
        <w:ind w:left="10348" w:right="113" w:firstLine="0"/>
        <w:rPr>
          <w:rStyle w:val="a5"/>
          <w:b w:val="0"/>
          <w:bCs w:val="0"/>
          <w:color w:val="auto"/>
          <w:sz w:val="20"/>
          <w:szCs w:val="20"/>
        </w:rPr>
      </w:pPr>
      <w:r w:rsidRPr="00B943CF">
        <w:rPr>
          <w:rStyle w:val="a5"/>
          <w:b w:val="0"/>
          <w:bCs w:val="0"/>
          <w:color w:val="auto"/>
          <w:sz w:val="20"/>
          <w:szCs w:val="20"/>
        </w:rPr>
        <w:t xml:space="preserve">Фонтанської сільської ради </w:t>
      </w:r>
      <w:r w:rsidRPr="00B943CF">
        <w:rPr>
          <w:rStyle w:val="a5"/>
          <w:b w:val="0"/>
          <w:bCs w:val="0"/>
          <w:color w:val="auto"/>
          <w:sz w:val="20"/>
          <w:szCs w:val="20"/>
          <w:lang w:val="en-US"/>
        </w:rPr>
        <w:t>VIII</w:t>
      </w:r>
      <w:r w:rsidRPr="00B943CF">
        <w:rPr>
          <w:rStyle w:val="a5"/>
          <w:b w:val="0"/>
          <w:bCs w:val="0"/>
          <w:color w:val="auto"/>
          <w:sz w:val="20"/>
          <w:szCs w:val="20"/>
        </w:rPr>
        <w:t xml:space="preserve"> скликання </w:t>
      </w:r>
    </w:p>
    <w:p w:rsidR="00ED1793" w:rsidRPr="00B943CF" w:rsidRDefault="00ED1793" w:rsidP="00ED1793">
      <w:pPr>
        <w:pStyle w:val="21"/>
        <w:shd w:val="clear" w:color="auto" w:fill="auto"/>
        <w:spacing w:line="240" w:lineRule="auto"/>
        <w:ind w:left="10348" w:right="113" w:firstLine="0"/>
        <w:rPr>
          <w:color w:val="auto"/>
          <w:sz w:val="20"/>
          <w:szCs w:val="20"/>
        </w:rPr>
      </w:pPr>
      <w:r>
        <w:rPr>
          <w:rStyle w:val="a5"/>
          <w:b w:val="0"/>
          <w:bCs w:val="0"/>
          <w:color w:val="auto"/>
          <w:sz w:val="20"/>
          <w:szCs w:val="20"/>
        </w:rPr>
        <w:t xml:space="preserve">від </w:t>
      </w:r>
      <w:r w:rsidR="00D44D7D">
        <w:rPr>
          <w:rStyle w:val="a5"/>
          <w:b w:val="0"/>
          <w:bCs w:val="0"/>
          <w:color w:val="auto"/>
          <w:sz w:val="20"/>
          <w:szCs w:val="20"/>
        </w:rPr>
        <w:t>17</w:t>
      </w:r>
      <w:r>
        <w:rPr>
          <w:rStyle w:val="a5"/>
          <w:b w:val="0"/>
          <w:bCs w:val="0"/>
          <w:color w:val="auto"/>
          <w:sz w:val="20"/>
          <w:szCs w:val="20"/>
        </w:rPr>
        <w:t>.</w:t>
      </w:r>
      <w:r w:rsidR="00D44D7D">
        <w:rPr>
          <w:rStyle w:val="a5"/>
          <w:b w:val="0"/>
          <w:bCs w:val="0"/>
          <w:color w:val="auto"/>
          <w:sz w:val="20"/>
          <w:szCs w:val="20"/>
        </w:rPr>
        <w:t>04</w:t>
      </w:r>
      <w:r>
        <w:rPr>
          <w:rStyle w:val="a5"/>
          <w:b w:val="0"/>
          <w:bCs w:val="0"/>
          <w:color w:val="auto"/>
          <w:sz w:val="20"/>
          <w:szCs w:val="20"/>
        </w:rPr>
        <w:t xml:space="preserve">.2025 </w:t>
      </w:r>
      <w:r w:rsidRPr="00B943CF">
        <w:rPr>
          <w:rStyle w:val="a5"/>
          <w:b w:val="0"/>
          <w:bCs w:val="0"/>
          <w:color w:val="auto"/>
          <w:sz w:val="20"/>
          <w:szCs w:val="20"/>
        </w:rPr>
        <w:t>№</w:t>
      </w:r>
      <w:r w:rsidR="00D44D7D">
        <w:rPr>
          <w:rStyle w:val="a5"/>
          <w:b w:val="0"/>
          <w:bCs w:val="0"/>
          <w:color w:val="auto"/>
          <w:sz w:val="20"/>
          <w:szCs w:val="20"/>
        </w:rPr>
        <w:t>3055</w:t>
      </w:r>
      <w:bookmarkStart w:id="0" w:name="_GoBack"/>
      <w:bookmarkEnd w:id="0"/>
      <w:r w:rsidRPr="00B943CF">
        <w:rPr>
          <w:rStyle w:val="a5"/>
          <w:b w:val="0"/>
          <w:bCs w:val="0"/>
          <w:color w:val="auto"/>
          <w:sz w:val="20"/>
          <w:szCs w:val="20"/>
        </w:rPr>
        <w:t xml:space="preserve"> </w:t>
      </w:r>
      <w:r>
        <w:rPr>
          <w:rStyle w:val="a5"/>
          <w:b w:val="0"/>
          <w:bCs w:val="0"/>
          <w:color w:val="auto"/>
          <w:sz w:val="20"/>
          <w:szCs w:val="20"/>
        </w:rPr>
        <w:t>-</w:t>
      </w:r>
      <w:r w:rsidRPr="00B5202B">
        <w:rPr>
          <w:rStyle w:val="a5"/>
          <w:b w:val="0"/>
          <w:bCs w:val="0"/>
          <w:color w:val="auto"/>
          <w:sz w:val="20"/>
          <w:szCs w:val="20"/>
          <w:lang w:val="ru-RU"/>
        </w:rPr>
        <w:t xml:space="preserve"> </w:t>
      </w:r>
      <w:r w:rsidRPr="00B943CF">
        <w:rPr>
          <w:rStyle w:val="a5"/>
          <w:b w:val="0"/>
          <w:bCs w:val="0"/>
          <w:color w:val="auto"/>
          <w:sz w:val="20"/>
          <w:szCs w:val="20"/>
          <w:lang w:val="en-US"/>
        </w:rPr>
        <w:t>VIII</w:t>
      </w:r>
      <w:r w:rsidRPr="00B943CF">
        <w:rPr>
          <w:color w:val="auto"/>
          <w:sz w:val="20"/>
          <w:szCs w:val="20"/>
        </w:rPr>
        <w:t xml:space="preserve"> </w:t>
      </w:r>
    </w:p>
    <w:p w:rsidR="00924153" w:rsidRPr="00AC5AF9" w:rsidRDefault="00AE2F7C" w:rsidP="00EE522D">
      <w:pPr>
        <w:pStyle w:val="21"/>
        <w:shd w:val="clear" w:color="auto" w:fill="auto"/>
        <w:spacing w:line="240" w:lineRule="auto"/>
        <w:ind w:right="240" w:firstLine="0"/>
        <w:jc w:val="center"/>
        <w:rPr>
          <w:b/>
          <w:bCs/>
          <w:color w:val="auto"/>
        </w:rPr>
      </w:pPr>
      <w:r w:rsidRPr="00AC5AF9">
        <w:rPr>
          <w:b/>
          <w:bCs/>
          <w:color w:val="auto"/>
        </w:rPr>
        <w:t>ЗВІТ</w:t>
      </w:r>
    </w:p>
    <w:p w:rsidR="00121CD7" w:rsidRPr="00AC5AF9" w:rsidRDefault="00AE2F7C" w:rsidP="00EE522D">
      <w:pPr>
        <w:pStyle w:val="21"/>
        <w:shd w:val="clear" w:color="auto" w:fill="auto"/>
        <w:spacing w:line="240" w:lineRule="auto"/>
        <w:ind w:right="240" w:firstLine="0"/>
        <w:jc w:val="center"/>
        <w:rPr>
          <w:b/>
          <w:bCs/>
          <w:color w:val="auto"/>
        </w:rPr>
      </w:pPr>
      <w:r w:rsidRPr="00AC5AF9">
        <w:rPr>
          <w:b/>
          <w:bCs/>
          <w:color w:val="auto"/>
        </w:rPr>
        <w:t>про результати виконання</w:t>
      </w:r>
    </w:p>
    <w:p w:rsidR="008E41A6" w:rsidRPr="00AC5AF9" w:rsidRDefault="008E41A6" w:rsidP="00EE522D">
      <w:pPr>
        <w:ind w:right="-86"/>
        <w:jc w:val="center"/>
        <w:rPr>
          <w:rFonts w:ascii="Times New Roman" w:hAnsi="Times New Roman" w:cs="Times New Roman"/>
          <w:b/>
          <w:i/>
          <w:sz w:val="28"/>
          <w:szCs w:val="28"/>
        </w:rPr>
      </w:pPr>
      <w:r w:rsidRPr="00AC5AF9">
        <w:rPr>
          <w:rFonts w:ascii="Times New Roman" w:hAnsi="Times New Roman" w:cs="Times New Roman"/>
          <w:b/>
          <w:sz w:val="28"/>
          <w:szCs w:val="28"/>
        </w:rPr>
        <w:t>Програми формування стратегічних запасів Фонтанської об’єднаної територіальної громади в умовах воєнного стану</w:t>
      </w:r>
      <w:r w:rsidR="00EE522D" w:rsidRPr="00AC5AF9">
        <w:rPr>
          <w:rFonts w:ascii="Times New Roman" w:hAnsi="Times New Roman" w:cs="Times New Roman"/>
          <w:b/>
          <w:sz w:val="28"/>
          <w:szCs w:val="28"/>
        </w:rPr>
        <w:t xml:space="preserve"> за 202</w:t>
      </w:r>
      <w:r w:rsidR="00B943CF" w:rsidRPr="00AC5AF9">
        <w:rPr>
          <w:rFonts w:ascii="Times New Roman" w:hAnsi="Times New Roman" w:cs="Times New Roman"/>
          <w:b/>
          <w:sz w:val="28"/>
          <w:szCs w:val="28"/>
        </w:rPr>
        <w:t>4</w:t>
      </w:r>
      <w:r w:rsidR="00EE522D" w:rsidRPr="00AC5AF9">
        <w:rPr>
          <w:rFonts w:ascii="Times New Roman" w:hAnsi="Times New Roman" w:cs="Times New Roman"/>
          <w:b/>
          <w:sz w:val="28"/>
          <w:szCs w:val="28"/>
        </w:rPr>
        <w:t xml:space="preserve"> рік</w:t>
      </w:r>
    </w:p>
    <w:p w:rsidR="00121CD7" w:rsidRPr="00B943CF" w:rsidRDefault="00AE2F7C" w:rsidP="003C3FC4">
      <w:pPr>
        <w:pStyle w:val="21"/>
        <w:shd w:val="clear" w:color="auto" w:fill="auto"/>
        <w:spacing w:line="240" w:lineRule="auto"/>
        <w:ind w:right="238" w:firstLine="567"/>
        <w:jc w:val="center"/>
        <w:rPr>
          <w:color w:val="auto"/>
          <w:sz w:val="24"/>
          <w:szCs w:val="24"/>
        </w:rPr>
      </w:pPr>
      <w:r w:rsidRPr="00B943CF">
        <w:rPr>
          <w:color w:val="auto"/>
          <w:sz w:val="24"/>
          <w:szCs w:val="24"/>
        </w:rPr>
        <w:t xml:space="preserve">назва </w:t>
      </w:r>
      <w:r w:rsidR="001C0B4A" w:rsidRPr="00B943CF">
        <w:rPr>
          <w:i/>
          <w:iCs/>
          <w:color w:val="auto"/>
          <w:sz w:val="24"/>
          <w:szCs w:val="24"/>
        </w:rPr>
        <w:t xml:space="preserve"> </w:t>
      </w:r>
      <w:r w:rsidRPr="00B943CF">
        <w:rPr>
          <w:color w:val="auto"/>
          <w:sz w:val="24"/>
          <w:szCs w:val="24"/>
        </w:rPr>
        <w:t>цільової програми</w:t>
      </w:r>
      <w:r w:rsidR="00F07F8F" w:rsidRPr="00B943CF">
        <w:rPr>
          <w:color w:val="auto"/>
          <w:sz w:val="24"/>
          <w:szCs w:val="24"/>
        </w:rPr>
        <w:t xml:space="preserve"> </w:t>
      </w:r>
      <w:r w:rsidRPr="00B943CF">
        <w:rPr>
          <w:color w:val="auto"/>
          <w:sz w:val="24"/>
          <w:szCs w:val="24"/>
        </w:rPr>
        <w:t>у звітному періоді</w:t>
      </w:r>
    </w:p>
    <w:p w:rsidR="00924153" w:rsidRPr="00B943CF" w:rsidRDefault="00AE2F7C" w:rsidP="00840206">
      <w:pPr>
        <w:pStyle w:val="21"/>
        <w:shd w:val="clear" w:color="auto" w:fill="auto"/>
        <w:spacing w:line="240" w:lineRule="auto"/>
        <w:ind w:right="255" w:firstLine="0"/>
        <w:jc w:val="both"/>
        <w:rPr>
          <w:color w:val="auto"/>
          <w:sz w:val="24"/>
          <w:szCs w:val="24"/>
        </w:rPr>
      </w:pPr>
      <w:r w:rsidRPr="00B943CF">
        <w:rPr>
          <w:color w:val="auto"/>
          <w:sz w:val="24"/>
          <w:szCs w:val="24"/>
        </w:rPr>
        <w:t xml:space="preserve">Дата і номер рішення </w:t>
      </w:r>
      <w:r w:rsidR="00F86A7E" w:rsidRPr="00B943CF">
        <w:rPr>
          <w:iCs/>
          <w:color w:val="auto"/>
          <w:sz w:val="24"/>
          <w:szCs w:val="24"/>
        </w:rPr>
        <w:t xml:space="preserve">сільської </w:t>
      </w:r>
      <w:r w:rsidRPr="00B943CF">
        <w:rPr>
          <w:color w:val="auto"/>
          <w:sz w:val="24"/>
          <w:szCs w:val="24"/>
        </w:rPr>
        <w:t>ради,</w:t>
      </w:r>
      <w:r w:rsidR="00F86A7E" w:rsidRPr="00B943CF">
        <w:rPr>
          <w:color w:val="auto"/>
          <w:sz w:val="24"/>
          <w:szCs w:val="24"/>
        </w:rPr>
        <w:t xml:space="preserve"> </w:t>
      </w:r>
      <w:r w:rsidRPr="00B943CF">
        <w:rPr>
          <w:color w:val="auto"/>
          <w:sz w:val="24"/>
          <w:szCs w:val="24"/>
        </w:rPr>
        <w:t>яким затве</w:t>
      </w:r>
      <w:r w:rsidR="00F86A7E" w:rsidRPr="00B943CF">
        <w:rPr>
          <w:color w:val="auto"/>
          <w:sz w:val="24"/>
          <w:szCs w:val="24"/>
        </w:rPr>
        <w:t xml:space="preserve">рджено Програму та зміни до </w:t>
      </w:r>
      <w:r w:rsidR="003807AA" w:rsidRPr="00B943CF">
        <w:rPr>
          <w:color w:val="auto"/>
          <w:sz w:val="24"/>
          <w:szCs w:val="24"/>
        </w:rPr>
        <w:t>неї</w:t>
      </w:r>
      <w:r w:rsidR="00145495" w:rsidRPr="00B943CF">
        <w:rPr>
          <w:color w:val="auto"/>
          <w:sz w:val="24"/>
          <w:szCs w:val="24"/>
        </w:rPr>
        <w:t xml:space="preserve"> </w:t>
      </w:r>
      <w:r w:rsidR="008E41A6" w:rsidRPr="00B943CF">
        <w:rPr>
          <w:color w:val="1B1D1F"/>
          <w:sz w:val="24"/>
          <w:szCs w:val="24"/>
        </w:rPr>
        <w:t xml:space="preserve">затвердженої рішенням Фонтанської сільської ради від </w:t>
      </w:r>
      <w:r w:rsidR="0041753F" w:rsidRPr="00B943CF">
        <w:rPr>
          <w:color w:val="1B1D1F"/>
          <w:sz w:val="24"/>
          <w:szCs w:val="24"/>
        </w:rPr>
        <w:t>2</w:t>
      </w:r>
      <w:r w:rsidR="008E41A6" w:rsidRPr="00B943CF">
        <w:rPr>
          <w:color w:val="1B1D1F"/>
          <w:sz w:val="24"/>
          <w:szCs w:val="24"/>
        </w:rPr>
        <w:t>7.</w:t>
      </w:r>
      <w:r w:rsidR="0041753F" w:rsidRPr="00B943CF">
        <w:rPr>
          <w:color w:val="1B1D1F"/>
          <w:sz w:val="24"/>
          <w:szCs w:val="24"/>
        </w:rPr>
        <w:t>10</w:t>
      </w:r>
      <w:r w:rsidR="008E41A6" w:rsidRPr="00B943CF">
        <w:rPr>
          <w:color w:val="1B1D1F"/>
          <w:sz w:val="24"/>
          <w:szCs w:val="24"/>
        </w:rPr>
        <w:t>.202</w:t>
      </w:r>
      <w:r w:rsidR="0041753F" w:rsidRPr="00B943CF">
        <w:rPr>
          <w:color w:val="1B1D1F"/>
          <w:sz w:val="24"/>
          <w:szCs w:val="24"/>
        </w:rPr>
        <w:t>3</w:t>
      </w:r>
      <w:r w:rsidR="008E41A6" w:rsidRPr="00B943CF">
        <w:rPr>
          <w:color w:val="1B1D1F"/>
          <w:sz w:val="24"/>
          <w:szCs w:val="24"/>
        </w:rPr>
        <w:t xml:space="preserve"> року №</w:t>
      </w:r>
      <w:r w:rsidR="0041753F" w:rsidRPr="00B943CF">
        <w:rPr>
          <w:color w:val="1B1D1F"/>
          <w:sz w:val="24"/>
          <w:szCs w:val="24"/>
        </w:rPr>
        <w:t>1677</w:t>
      </w:r>
      <w:r w:rsidR="008E41A6" w:rsidRPr="00B943CF">
        <w:rPr>
          <w:color w:val="1B1D1F"/>
          <w:sz w:val="24"/>
          <w:szCs w:val="24"/>
        </w:rPr>
        <w:t>-</w:t>
      </w:r>
      <w:r w:rsidR="008E41A6" w:rsidRPr="00B943CF">
        <w:rPr>
          <w:color w:val="1B1D1F"/>
          <w:sz w:val="24"/>
          <w:szCs w:val="24"/>
          <w:lang w:val="en-US"/>
        </w:rPr>
        <w:t>VIII</w:t>
      </w:r>
      <w:r w:rsidR="008E41A6" w:rsidRPr="00B943CF">
        <w:rPr>
          <w:color w:val="1B1D1F"/>
          <w:sz w:val="24"/>
          <w:szCs w:val="24"/>
        </w:rPr>
        <w:t xml:space="preserve">, </w:t>
      </w:r>
    </w:p>
    <w:p w:rsidR="00924153" w:rsidRPr="00B943CF" w:rsidRDefault="00AE2F7C" w:rsidP="00840206">
      <w:pPr>
        <w:pStyle w:val="21"/>
        <w:shd w:val="clear" w:color="auto" w:fill="auto"/>
        <w:tabs>
          <w:tab w:val="left" w:leader="underscore" w:pos="6914"/>
        </w:tabs>
        <w:spacing w:line="240" w:lineRule="auto"/>
        <w:ind w:right="255" w:firstLine="0"/>
        <w:jc w:val="both"/>
        <w:rPr>
          <w:color w:val="auto"/>
          <w:sz w:val="24"/>
          <w:szCs w:val="24"/>
        </w:rPr>
      </w:pPr>
      <w:r w:rsidRPr="00B943CF">
        <w:rPr>
          <w:color w:val="auto"/>
          <w:sz w:val="24"/>
          <w:szCs w:val="24"/>
        </w:rPr>
        <w:t>Відповідальний виконавець Програми</w:t>
      </w:r>
      <w:r w:rsidR="009B55B5" w:rsidRPr="00B943CF">
        <w:rPr>
          <w:color w:val="auto"/>
          <w:sz w:val="24"/>
          <w:szCs w:val="24"/>
        </w:rPr>
        <w:t xml:space="preserve">    </w:t>
      </w:r>
      <w:r w:rsidR="00411529" w:rsidRPr="00B943CF">
        <w:rPr>
          <w:color w:val="auto"/>
          <w:sz w:val="24"/>
          <w:szCs w:val="24"/>
        </w:rPr>
        <w:t>-</w:t>
      </w:r>
      <w:r w:rsidR="009B55B5" w:rsidRPr="00B943CF">
        <w:rPr>
          <w:color w:val="auto"/>
          <w:sz w:val="24"/>
          <w:szCs w:val="24"/>
        </w:rPr>
        <w:t xml:space="preserve"> </w:t>
      </w:r>
      <w:r w:rsidR="00D54B78" w:rsidRPr="00B943CF">
        <w:rPr>
          <w:color w:val="auto"/>
          <w:sz w:val="24"/>
          <w:szCs w:val="24"/>
        </w:rPr>
        <w:t xml:space="preserve"> Фонтанська сільська рада</w:t>
      </w:r>
    </w:p>
    <w:p w:rsidR="00924153" w:rsidRPr="00B943CF" w:rsidRDefault="00AE2F7C" w:rsidP="00840206">
      <w:pPr>
        <w:pStyle w:val="21"/>
        <w:shd w:val="clear" w:color="auto" w:fill="auto"/>
        <w:tabs>
          <w:tab w:val="left" w:leader="underscore" w:pos="6914"/>
        </w:tabs>
        <w:spacing w:after="296" w:line="240" w:lineRule="auto"/>
        <w:ind w:right="-29" w:firstLine="0"/>
        <w:jc w:val="both"/>
        <w:rPr>
          <w:color w:val="auto"/>
          <w:sz w:val="24"/>
          <w:szCs w:val="24"/>
        </w:rPr>
      </w:pPr>
      <w:r w:rsidRPr="00B943CF">
        <w:rPr>
          <w:color w:val="auto"/>
          <w:sz w:val="24"/>
          <w:szCs w:val="24"/>
        </w:rPr>
        <w:t>Термін реалізації Програми</w:t>
      </w:r>
      <w:r w:rsidR="00145495" w:rsidRPr="00B943CF">
        <w:rPr>
          <w:color w:val="auto"/>
          <w:sz w:val="24"/>
          <w:szCs w:val="24"/>
        </w:rPr>
        <w:t xml:space="preserve">  ___</w:t>
      </w:r>
      <w:r w:rsidR="00145495" w:rsidRPr="00ED1793">
        <w:rPr>
          <w:color w:val="auto"/>
          <w:sz w:val="24"/>
          <w:szCs w:val="24"/>
          <w:u w:val="single"/>
        </w:rPr>
        <w:t>202</w:t>
      </w:r>
      <w:r w:rsidR="00B943CF" w:rsidRPr="00ED1793">
        <w:rPr>
          <w:color w:val="auto"/>
          <w:sz w:val="24"/>
          <w:szCs w:val="24"/>
          <w:u w:val="single"/>
        </w:rPr>
        <w:t>4</w:t>
      </w:r>
      <w:r w:rsidR="00ED1793" w:rsidRPr="00ED1793">
        <w:rPr>
          <w:color w:val="auto"/>
          <w:sz w:val="24"/>
          <w:szCs w:val="24"/>
          <w:u w:val="single"/>
        </w:rPr>
        <w:t xml:space="preserve"> рік</w:t>
      </w:r>
      <w:r w:rsidR="00ED1793">
        <w:rPr>
          <w:color w:val="auto"/>
          <w:sz w:val="24"/>
          <w:szCs w:val="24"/>
        </w:rPr>
        <w:t>___</w:t>
      </w:r>
    </w:p>
    <w:p w:rsidR="00EF2C79" w:rsidRPr="00B943CF" w:rsidRDefault="00EF2C79" w:rsidP="003C3FC4">
      <w:pPr>
        <w:pStyle w:val="12"/>
        <w:numPr>
          <w:ilvl w:val="0"/>
          <w:numId w:val="14"/>
        </w:numPr>
        <w:shd w:val="clear" w:color="auto" w:fill="auto"/>
        <w:spacing w:line="240" w:lineRule="auto"/>
        <w:ind w:firstLine="567"/>
        <w:jc w:val="both"/>
        <w:rPr>
          <w:rStyle w:val="a7"/>
          <w:b/>
          <w:color w:val="auto"/>
          <w:sz w:val="24"/>
          <w:szCs w:val="24"/>
          <w:u w:val="none"/>
        </w:rPr>
      </w:pPr>
      <w:r w:rsidRPr="00B943CF">
        <w:rPr>
          <w:rStyle w:val="a7"/>
          <w:b/>
          <w:color w:val="auto"/>
          <w:sz w:val="24"/>
          <w:szCs w:val="24"/>
          <w:u w:val="none"/>
        </w:rPr>
        <w:t>Виконання заходів Програми</w:t>
      </w:r>
    </w:p>
    <w:p w:rsidR="00275922" w:rsidRPr="00B943CF" w:rsidRDefault="00275922" w:rsidP="00275922">
      <w:pPr>
        <w:pStyle w:val="12"/>
        <w:shd w:val="clear" w:color="auto" w:fill="auto"/>
        <w:spacing w:line="240" w:lineRule="auto"/>
        <w:ind w:left="1287"/>
        <w:jc w:val="both"/>
        <w:rPr>
          <w:rStyle w:val="a7"/>
          <w:b/>
          <w:color w:val="auto"/>
          <w:sz w:val="24"/>
          <w:szCs w:val="24"/>
          <w:u w:val="none"/>
        </w:rPr>
      </w:pPr>
    </w:p>
    <w:tbl>
      <w:tblPr>
        <w:tblW w:w="14885" w:type="dxa"/>
        <w:tblInd w:w="-431" w:type="dxa"/>
        <w:tblLayout w:type="fixed"/>
        <w:tblLook w:val="04A0" w:firstRow="1" w:lastRow="0" w:firstColumn="1" w:lastColumn="0" w:noHBand="0" w:noVBand="1"/>
      </w:tblPr>
      <w:tblGrid>
        <w:gridCol w:w="482"/>
        <w:gridCol w:w="1787"/>
        <w:gridCol w:w="2126"/>
        <w:gridCol w:w="993"/>
        <w:gridCol w:w="1417"/>
        <w:gridCol w:w="1701"/>
        <w:gridCol w:w="17"/>
        <w:gridCol w:w="1259"/>
        <w:gridCol w:w="1275"/>
        <w:gridCol w:w="3828"/>
      </w:tblGrid>
      <w:tr w:rsidR="000514DC" w:rsidRPr="00B943CF" w:rsidTr="00273B08">
        <w:trPr>
          <w:trHeight w:val="1057"/>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14DC" w:rsidRPr="00B943CF" w:rsidRDefault="000514DC" w:rsidP="000514DC">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 з/п</w:t>
            </w:r>
          </w:p>
        </w:tc>
        <w:tc>
          <w:tcPr>
            <w:tcW w:w="1787" w:type="dxa"/>
            <w:tcBorders>
              <w:top w:val="single" w:sz="4" w:space="0" w:color="auto"/>
              <w:left w:val="nil"/>
              <w:bottom w:val="single" w:sz="4" w:space="0" w:color="auto"/>
              <w:right w:val="single" w:sz="4" w:space="0" w:color="auto"/>
            </w:tcBorders>
            <w:shd w:val="clear" w:color="auto" w:fill="auto"/>
            <w:vAlign w:val="center"/>
            <w:hideMark/>
          </w:tcPr>
          <w:p w:rsidR="000514DC" w:rsidRPr="00B943CF" w:rsidRDefault="000514DC" w:rsidP="000514DC">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Пріоритетні завдання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514DC" w:rsidRPr="00B943CF" w:rsidRDefault="000514DC" w:rsidP="000514DC">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Зміст заходів</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0514DC" w:rsidRPr="00B943CF" w:rsidRDefault="000514DC" w:rsidP="000514DC">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Термін виконання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514DC" w:rsidRPr="00B943CF" w:rsidRDefault="000514DC" w:rsidP="000514DC">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Виконавці</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514DC" w:rsidRPr="00B943CF" w:rsidRDefault="000514DC" w:rsidP="000514DC">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Річний обсяг</w:t>
            </w:r>
            <w:r w:rsidRPr="00B943CF">
              <w:rPr>
                <w:rFonts w:ascii="Times New Roman" w:eastAsia="Times New Roman" w:hAnsi="Times New Roman" w:cs="Times New Roman"/>
                <w:sz w:val="22"/>
                <w:szCs w:val="22"/>
                <w:lang w:eastAsia="ru-RU" w:bidi="ar-SA"/>
              </w:rPr>
              <w:br/>
              <w:t>фінансування,</w:t>
            </w:r>
            <w:r w:rsidRPr="00B943CF">
              <w:rPr>
                <w:rFonts w:ascii="Times New Roman" w:eastAsia="Times New Roman" w:hAnsi="Times New Roman" w:cs="Times New Roman"/>
                <w:sz w:val="22"/>
                <w:szCs w:val="22"/>
                <w:lang w:eastAsia="ru-RU" w:bidi="ar-SA"/>
              </w:rPr>
              <w:br/>
              <w:t>тис. грн.</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0514DC" w:rsidRPr="00B943CF" w:rsidRDefault="000514DC" w:rsidP="00F504D7">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Фактично</w:t>
            </w:r>
            <w:r w:rsidRPr="00B943CF">
              <w:rPr>
                <w:rFonts w:ascii="Times New Roman" w:eastAsia="Times New Roman" w:hAnsi="Times New Roman" w:cs="Times New Roman"/>
                <w:sz w:val="22"/>
                <w:szCs w:val="22"/>
                <w:lang w:eastAsia="ru-RU" w:bidi="ar-SA"/>
              </w:rPr>
              <w:br/>
              <w:t>профінансовано</w:t>
            </w:r>
            <w:r w:rsidRPr="00B943CF">
              <w:rPr>
                <w:rFonts w:ascii="Times New Roman" w:eastAsia="Times New Roman" w:hAnsi="Times New Roman" w:cs="Times New Roman"/>
                <w:sz w:val="22"/>
                <w:szCs w:val="22"/>
                <w:lang w:eastAsia="ru-RU" w:bidi="ar-SA"/>
              </w:rPr>
              <w:br/>
              <w:t>у звітному</w:t>
            </w:r>
            <w:r w:rsidRPr="00B943CF">
              <w:rPr>
                <w:rFonts w:ascii="Times New Roman" w:eastAsia="Times New Roman" w:hAnsi="Times New Roman" w:cs="Times New Roman"/>
                <w:sz w:val="22"/>
                <w:szCs w:val="22"/>
                <w:lang w:eastAsia="ru-RU" w:bidi="ar-SA"/>
              </w:rPr>
              <w:br/>
              <w:t>періоді,</w:t>
            </w:r>
            <w:r w:rsidR="00B13E19" w:rsidRPr="00B943CF">
              <w:rPr>
                <w:rFonts w:ascii="Times New Roman" w:eastAsia="Times New Roman" w:hAnsi="Times New Roman" w:cs="Times New Roman"/>
                <w:sz w:val="22"/>
                <w:szCs w:val="22"/>
                <w:lang w:eastAsia="ru-RU" w:bidi="ar-SA"/>
              </w:rPr>
              <w:t xml:space="preserve"> </w:t>
            </w:r>
            <w:r w:rsidRPr="00B943CF">
              <w:rPr>
                <w:rFonts w:ascii="Times New Roman" w:eastAsia="Times New Roman" w:hAnsi="Times New Roman" w:cs="Times New Roman"/>
                <w:sz w:val="22"/>
                <w:szCs w:val="22"/>
                <w:lang w:eastAsia="ru-RU" w:bidi="ar-SA"/>
              </w:rPr>
              <w:t>тис. грн.</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514DC" w:rsidRPr="00B943CF" w:rsidRDefault="000514DC" w:rsidP="000514DC">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Відсоток</w:t>
            </w:r>
            <w:r w:rsidRPr="00B943CF">
              <w:rPr>
                <w:rFonts w:ascii="Times New Roman" w:eastAsia="Times New Roman" w:hAnsi="Times New Roman" w:cs="Times New Roman"/>
                <w:sz w:val="22"/>
                <w:szCs w:val="22"/>
                <w:lang w:eastAsia="ru-RU" w:bidi="ar-SA"/>
              </w:rPr>
              <w:br/>
              <w:t>виконання</w:t>
            </w:r>
            <w:r w:rsidRPr="00B943CF">
              <w:rPr>
                <w:rFonts w:ascii="Times New Roman" w:eastAsia="Times New Roman" w:hAnsi="Times New Roman" w:cs="Times New Roman"/>
                <w:sz w:val="22"/>
                <w:szCs w:val="22"/>
                <w:lang w:eastAsia="ru-RU" w:bidi="ar-SA"/>
              </w:rPr>
              <w:br/>
              <w:t>заходу, %</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rsidR="000514DC" w:rsidRPr="00B943CF" w:rsidRDefault="000514DC" w:rsidP="00F504D7">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Інформація</w:t>
            </w:r>
            <w:r w:rsidRPr="00B943CF">
              <w:rPr>
                <w:rFonts w:ascii="Times New Roman" w:eastAsia="Times New Roman" w:hAnsi="Times New Roman" w:cs="Times New Roman"/>
                <w:sz w:val="22"/>
                <w:szCs w:val="22"/>
                <w:lang w:eastAsia="ru-RU" w:bidi="ar-SA"/>
              </w:rPr>
              <w:br/>
              <w:t>про</w:t>
            </w:r>
            <w:r w:rsidR="00F504D7" w:rsidRPr="00B943CF">
              <w:rPr>
                <w:rFonts w:ascii="Times New Roman" w:eastAsia="Times New Roman" w:hAnsi="Times New Roman" w:cs="Times New Roman"/>
                <w:sz w:val="22"/>
                <w:szCs w:val="22"/>
                <w:lang w:eastAsia="ru-RU" w:bidi="ar-SA"/>
              </w:rPr>
              <w:t xml:space="preserve"> </w:t>
            </w:r>
            <w:r w:rsidRPr="00B943CF">
              <w:rPr>
                <w:rFonts w:ascii="Times New Roman" w:eastAsia="Times New Roman" w:hAnsi="Times New Roman" w:cs="Times New Roman"/>
                <w:sz w:val="22"/>
                <w:szCs w:val="22"/>
                <w:lang w:eastAsia="ru-RU" w:bidi="ar-SA"/>
              </w:rPr>
              <w:t>виконання</w:t>
            </w:r>
            <w:r w:rsidRPr="00B943CF">
              <w:rPr>
                <w:rFonts w:ascii="Times New Roman" w:eastAsia="Times New Roman" w:hAnsi="Times New Roman" w:cs="Times New Roman"/>
                <w:sz w:val="22"/>
                <w:szCs w:val="22"/>
                <w:lang w:eastAsia="ru-RU" w:bidi="ar-SA"/>
              </w:rPr>
              <w:br/>
              <w:t>або причини</w:t>
            </w:r>
            <w:r w:rsidRPr="00B943CF">
              <w:rPr>
                <w:rFonts w:ascii="Times New Roman" w:eastAsia="Times New Roman" w:hAnsi="Times New Roman" w:cs="Times New Roman"/>
                <w:sz w:val="22"/>
                <w:szCs w:val="22"/>
                <w:lang w:eastAsia="ru-RU" w:bidi="ar-SA"/>
              </w:rPr>
              <w:br/>
              <w:t>невиконання</w:t>
            </w:r>
            <w:r w:rsidR="00F504D7" w:rsidRPr="00B943CF">
              <w:rPr>
                <w:rFonts w:ascii="Times New Roman" w:eastAsia="Times New Roman" w:hAnsi="Times New Roman" w:cs="Times New Roman"/>
                <w:sz w:val="22"/>
                <w:szCs w:val="22"/>
                <w:lang w:eastAsia="ru-RU" w:bidi="ar-SA"/>
              </w:rPr>
              <w:t xml:space="preserve"> </w:t>
            </w:r>
            <w:r w:rsidRPr="00B943CF">
              <w:rPr>
                <w:rFonts w:ascii="Times New Roman" w:eastAsia="Times New Roman" w:hAnsi="Times New Roman" w:cs="Times New Roman"/>
                <w:sz w:val="22"/>
                <w:szCs w:val="22"/>
                <w:lang w:eastAsia="ru-RU" w:bidi="ar-SA"/>
              </w:rPr>
              <w:t>заходу</w:t>
            </w:r>
          </w:p>
        </w:tc>
      </w:tr>
      <w:tr w:rsidR="000514DC" w:rsidRPr="00B943CF" w:rsidTr="00273B08">
        <w:trPr>
          <w:trHeight w:val="811"/>
        </w:trPr>
        <w:tc>
          <w:tcPr>
            <w:tcW w:w="482" w:type="dxa"/>
            <w:vMerge w:val="restart"/>
            <w:tcBorders>
              <w:top w:val="nil"/>
              <w:left w:val="single" w:sz="4" w:space="0" w:color="auto"/>
              <w:bottom w:val="single" w:sz="4" w:space="0" w:color="auto"/>
              <w:right w:val="single" w:sz="4" w:space="0" w:color="auto"/>
            </w:tcBorders>
            <w:shd w:val="clear" w:color="auto" w:fill="auto"/>
            <w:vAlign w:val="center"/>
            <w:hideMark/>
          </w:tcPr>
          <w:p w:rsidR="000514DC" w:rsidRPr="00B943CF" w:rsidRDefault="000514DC" w:rsidP="000514DC">
            <w:pPr>
              <w:widowControl/>
              <w:jc w:val="center"/>
              <w:rPr>
                <w:rFonts w:ascii="Times New Roman" w:eastAsia="Times New Roman" w:hAnsi="Times New Roman" w:cs="Times New Roman"/>
                <w:lang w:eastAsia="ru-RU" w:bidi="ar-SA"/>
              </w:rPr>
            </w:pPr>
          </w:p>
        </w:tc>
        <w:tc>
          <w:tcPr>
            <w:tcW w:w="1787" w:type="dxa"/>
            <w:vMerge w:val="restart"/>
            <w:tcBorders>
              <w:top w:val="nil"/>
              <w:left w:val="single" w:sz="4" w:space="0" w:color="auto"/>
              <w:bottom w:val="single" w:sz="4" w:space="0" w:color="000000"/>
              <w:right w:val="single" w:sz="4" w:space="0" w:color="auto"/>
            </w:tcBorders>
            <w:shd w:val="clear" w:color="auto" w:fill="auto"/>
            <w:vAlign w:val="center"/>
            <w:hideMark/>
          </w:tcPr>
          <w:p w:rsidR="000514DC" w:rsidRPr="00B943CF" w:rsidRDefault="000514DC" w:rsidP="000514DC">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Формування стратегічного запасу для мешканців громади в умовах воєнного часу</w:t>
            </w:r>
          </w:p>
        </w:tc>
        <w:tc>
          <w:tcPr>
            <w:tcW w:w="2126" w:type="dxa"/>
            <w:tcBorders>
              <w:top w:val="nil"/>
              <w:left w:val="nil"/>
              <w:bottom w:val="single" w:sz="4" w:space="0" w:color="auto"/>
              <w:right w:val="single" w:sz="4" w:space="0" w:color="auto"/>
            </w:tcBorders>
            <w:shd w:val="clear" w:color="auto" w:fill="auto"/>
            <w:vAlign w:val="center"/>
            <w:hideMark/>
          </w:tcPr>
          <w:p w:rsidR="000514DC" w:rsidRPr="00B943CF" w:rsidRDefault="000514DC" w:rsidP="000514DC">
            <w:pPr>
              <w:widowControl/>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 xml:space="preserve">Придбання продуктів харчування </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0514DC" w:rsidRPr="00B943CF" w:rsidRDefault="000514DC" w:rsidP="00B943CF">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202</w:t>
            </w:r>
            <w:r w:rsidR="00B943CF" w:rsidRPr="00B943CF">
              <w:rPr>
                <w:rFonts w:ascii="Times New Roman" w:eastAsia="Times New Roman" w:hAnsi="Times New Roman" w:cs="Times New Roman"/>
                <w:sz w:val="22"/>
                <w:szCs w:val="22"/>
                <w:lang w:eastAsia="ru-RU" w:bidi="ar-SA"/>
              </w:rPr>
              <w:t>4</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0514DC" w:rsidRPr="00B943CF" w:rsidRDefault="000514DC" w:rsidP="000514DC">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 xml:space="preserve">Фонтанська сільська рада Одеського району Одеської області </w:t>
            </w:r>
          </w:p>
        </w:tc>
        <w:tc>
          <w:tcPr>
            <w:tcW w:w="1701" w:type="dxa"/>
            <w:tcBorders>
              <w:top w:val="nil"/>
              <w:left w:val="nil"/>
              <w:bottom w:val="single" w:sz="4" w:space="0" w:color="auto"/>
              <w:right w:val="single" w:sz="4" w:space="0" w:color="auto"/>
            </w:tcBorders>
            <w:shd w:val="clear" w:color="auto" w:fill="auto"/>
            <w:vAlign w:val="center"/>
          </w:tcPr>
          <w:p w:rsidR="000514DC" w:rsidRPr="00B943CF" w:rsidRDefault="000514DC" w:rsidP="000514DC">
            <w:pPr>
              <w:widowControl/>
              <w:jc w:val="center"/>
              <w:rPr>
                <w:rFonts w:ascii="Times New Roman" w:eastAsia="Times New Roman" w:hAnsi="Times New Roman" w:cs="Times New Roman"/>
                <w:sz w:val="22"/>
                <w:szCs w:val="22"/>
                <w:lang w:eastAsia="ru-RU" w:bidi="ar-SA"/>
              </w:rPr>
            </w:pPr>
          </w:p>
        </w:tc>
        <w:tc>
          <w:tcPr>
            <w:tcW w:w="1276" w:type="dxa"/>
            <w:gridSpan w:val="2"/>
            <w:tcBorders>
              <w:top w:val="nil"/>
              <w:left w:val="nil"/>
              <w:bottom w:val="single" w:sz="4" w:space="0" w:color="auto"/>
              <w:right w:val="single" w:sz="4" w:space="0" w:color="auto"/>
            </w:tcBorders>
            <w:shd w:val="clear" w:color="auto" w:fill="auto"/>
            <w:vAlign w:val="center"/>
          </w:tcPr>
          <w:p w:rsidR="000514DC" w:rsidRPr="00B943CF" w:rsidRDefault="000514DC" w:rsidP="000514DC">
            <w:pPr>
              <w:widowControl/>
              <w:jc w:val="center"/>
              <w:rPr>
                <w:rFonts w:ascii="Times New Roman" w:eastAsia="Times New Roman" w:hAnsi="Times New Roman" w:cs="Times New Roman"/>
                <w:sz w:val="22"/>
                <w:szCs w:val="22"/>
                <w:lang w:eastAsia="ru-RU" w:bidi="ar-SA"/>
              </w:rPr>
            </w:pPr>
          </w:p>
        </w:tc>
        <w:tc>
          <w:tcPr>
            <w:tcW w:w="1275" w:type="dxa"/>
            <w:tcBorders>
              <w:top w:val="nil"/>
              <w:left w:val="nil"/>
              <w:bottom w:val="single" w:sz="4" w:space="0" w:color="auto"/>
              <w:right w:val="single" w:sz="4" w:space="0" w:color="auto"/>
            </w:tcBorders>
            <w:shd w:val="clear" w:color="auto" w:fill="auto"/>
            <w:vAlign w:val="center"/>
          </w:tcPr>
          <w:p w:rsidR="000514DC" w:rsidRPr="00B943CF" w:rsidRDefault="000514DC" w:rsidP="000514DC">
            <w:pPr>
              <w:widowControl/>
              <w:jc w:val="center"/>
              <w:rPr>
                <w:rFonts w:ascii="Times New Roman" w:eastAsia="Times New Roman" w:hAnsi="Times New Roman" w:cs="Times New Roman"/>
                <w:sz w:val="22"/>
                <w:szCs w:val="22"/>
                <w:lang w:eastAsia="ru-RU" w:bidi="ar-SA"/>
              </w:rPr>
            </w:pPr>
          </w:p>
        </w:tc>
        <w:tc>
          <w:tcPr>
            <w:tcW w:w="3828" w:type="dxa"/>
            <w:tcBorders>
              <w:top w:val="nil"/>
              <w:left w:val="nil"/>
              <w:bottom w:val="single" w:sz="4" w:space="0" w:color="auto"/>
              <w:right w:val="single" w:sz="4" w:space="0" w:color="auto"/>
            </w:tcBorders>
            <w:shd w:val="clear" w:color="auto" w:fill="auto"/>
            <w:vAlign w:val="center"/>
          </w:tcPr>
          <w:p w:rsidR="000514DC" w:rsidRPr="00B943CF" w:rsidRDefault="00B943CF" w:rsidP="00B207B2">
            <w:pPr>
              <w:widowControl/>
              <w:rPr>
                <w:rFonts w:ascii="Times New Roman" w:eastAsia="Times New Roman" w:hAnsi="Times New Roman" w:cs="Times New Roman"/>
                <w:sz w:val="22"/>
                <w:szCs w:val="22"/>
                <w:lang w:eastAsia="ru-RU" w:bidi="ar-SA"/>
              </w:rPr>
            </w:pPr>
            <w:r>
              <w:rPr>
                <w:rFonts w:ascii="Times New Roman" w:eastAsia="Times New Roman" w:hAnsi="Times New Roman" w:cs="Times New Roman"/>
                <w:sz w:val="22"/>
                <w:szCs w:val="22"/>
                <w:lang w:eastAsia="ru-RU" w:bidi="ar-SA"/>
              </w:rPr>
              <w:t>протягом 2024 року стратегічний запас не поновлювався</w:t>
            </w:r>
          </w:p>
        </w:tc>
      </w:tr>
      <w:tr w:rsidR="00951EB1" w:rsidRPr="00B943CF" w:rsidTr="00273B08">
        <w:trPr>
          <w:trHeight w:val="263"/>
        </w:trPr>
        <w:tc>
          <w:tcPr>
            <w:tcW w:w="482" w:type="dxa"/>
            <w:vMerge/>
            <w:tcBorders>
              <w:top w:val="nil"/>
              <w:left w:val="single" w:sz="4" w:space="0" w:color="auto"/>
              <w:bottom w:val="nil"/>
              <w:right w:val="single" w:sz="4" w:space="0" w:color="auto"/>
            </w:tcBorders>
            <w:vAlign w:val="center"/>
            <w:hideMark/>
          </w:tcPr>
          <w:p w:rsidR="000514DC" w:rsidRPr="00B943CF" w:rsidRDefault="000514DC" w:rsidP="000514DC">
            <w:pPr>
              <w:widowControl/>
              <w:rPr>
                <w:rFonts w:ascii="Times New Roman" w:eastAsia="Times New Roman" w:hAnsi="Times New Roman" w:cs="Times New Roman"/>
                <w:lang w:eastAsia="ru-RU" w:bidi="ar-SA"/>
              </w:rPr>
            </w:pPr>
          </w:p>
        </w:tc>
        <w:tc>
          <w:tcPr>
            <w:tcW w:w="1787" w:type="dxa"/>
            <w:vMerge/>
            <w:tcBorders>
              <w:top w:val="nil"/>
              <w:left w:val="single" w:sz="4" w:space="0" w:color="auto"/>
              <w:bottom w:val="nil"/>
              <w:right w:val="single" w:sz="4" w:space="0" w:color="auto"/>
            </w:tcBorders>
            <w:vAlign w:val="center"/>
            <w:hideMark/>
          </w:tcPr>
          <w:p w:rsidR="000514DC" w:rsidRPr="00B943CF" w:rsidRDefault="000514DC" w:rsidP="000514DC">
            <w:pPr>
              <w:widowControl/>
              <w:rPr>
                <w:rFonts w:ascii="Times New Roman" w:eastAsia="Times New Roman" w:hAnsi="Times New Roman" w:cs="Times New Roman"/>
                <w:sz w:val="22"/>
                <w:szCs w:val="22"/>
                <w:lang w:eastAsia="ru-RU" w:bidi="ar-SA"/>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514DC" w:rsidRPr="00B943CF" w:rsidRDefault="000514DC" w:rsidP="000514DC">
            <w:pPr>
              <w:widowControl/>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Придбання води питної</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514DC" w:rsidRPr="00B943CF" w:rsidRDefault="000514DC" w:rsidP="000514DC">
            <w:pPr>
              <w:widowControl/>
              <w:rPr>
                <w:rFonts w:ascii="Times New Roman" w:eastAsia="Times New Roman" w:hAnsi="Times New Roman" w:cs="Times New Roman"/>
                <w:sz w:val="22"/>
                <w:szCs w:val="22"/>
                <w:lang w:eastAsia="ru-RU" w:bidi="ar-SA"/>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0514DC" w:rsidRPr="00B943CF" w:rsidRDefault="000514DC" w:rsidP="000514DC">
            <w:pPr>
              <w:widowControl/>
              <w:rPr>
                <w:rFonts w:ascii="Times New Roman" w:eastAsia="Times New Roman" w:hAnsi="Times New Roman" w:cs="Times New Roman"/>
                <w:sz w:val="22"/>
                <w:szCs w:val="22"/>
                <w:lang w:eastAsia="ru-RU" w:bidi="ar-SA"/>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0514DC" w:rsidRPr="00B943CF" w:rsidRDefault="000514DC" w:rsidP="000514DC">
            <w:pPr>
              <w:widowControl/>
              <w:jc w:val="center"/>
              <w:rPr>
                <w:rFonts w:ascii="Times New Roman" w:eastAsia="Times New Roman" w:hAnsi="Times New Roman" w:cs="Times New Roman"/>
                <w:sz w:val="22"/>
                <w:szCs w:val="22"/>
                <w:lang w:eastAsia="ru-RU" w:bidi="ar-SA"/>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0514DC" w:rsidRPr="00B943CF" w:rsidRDefault="000514DC" w:rsidP="000514DC">
            <w:pPr>
              <w:widowControl/>
              <w:jc w:val="center"/>
              <w:rPr>
                <w:rFonts w:ascii="Times New Roman" w:eastAsia="Times New Roman" w:hAnsi="Times New Roman" w:cs="Times New Roman"/>
                <w:sz w:val="22"/>
                <w:szCs w:val="22"/>
                <w:lang w:eastAsia="ru-RU" w:bidi="ar-SA"/>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0514DC" w:rsidRPr="00B943CF" w:rsidRDefault="000514DC" w:rsidP="000514DC">
            <w:pPr>
              <w:widowControl/>
              <w:jc w:val="center"/>
              <w:rPr>
                <w:rFonts w:ascii="Times New Roman" w:eastAsia="Times New Roman" w:hAnsi="Times New Roman" w:cs="Times New Roman"/>
                <w:sz w:val="22"/>
                <w:szCs w:val="22"/>
                <w:lang w:eastAsia="ru-RU" w:bidi="ar-SA"/>
              </w:rPr>
            </w:pPr>
          </w:p>
        </w:tc>
        <w:tc>
          <w:tcPr>
            <w:tcW w:w="3828" w:type="dxa"/>
            <w:tcBorders>
              <w:top w:val="single" w:sz="4" w:space="0" w:color="auto"/>
              <w:left w:val="nil"/>
              <w:bottom w:val="single" w:sz="4" w:space="0" w:color="auto"/>
              <w:right w:val="single" w:sz="4" w:space="0" w:color="auto"/>
            </w:tcBorders>
            <w:shd w:val="clear" w:color="auto" w:fill="auto"/>
            <w:vAlign w:val="center"/>
          </w:tcPr>
          <w:p w:rsidR="000514DC" w:rsidRPr="00B943CF" w:rsidRDefault="00B943CF" w:rsidP="00B207B2">
            <w:pPr>
              <w:widowControl/>
              <w:rPr>
                <w:rFonts w:ascii="Times New Roman" w:eastAsia="Times New Roman" w:hAnsi="Times New Roman" w:cs="Times New Roman"/>
                <w:sz w:val="22"/>
                <w:szCs w:val="22"/>
                <w:lang w:eastAsia="ru-RU" w:bidi="ar-SA"/>
              </w:rPr>
            </w:pPr>
            <w:r>
              <w:rPr>
                <w:rFonts w:ascii="Times New Roman" w:eastAsia="Times New Roman" w:hAnsi="Times New Roman" w:cs="Times New Roman"/>
                <w:sz w:val="22"/>
                <w:szCs w:val="22"/>
                <w:lang w:eastAsia="ru-RU" w:bidi="ar-SA"/>
              </w:rPr>
              <w:t>протягом 2024 року стратегічний запас не поновлювався</w:t>
            </w:r>
          </w:p>
        </w:tc>
      </w:tr>
      <w:tr w:rsidR="00951EB1" w:rsidRPr="00B943CF" w:rsidTr="00273B08">
        <w:trPr>
          <w:trHeight w:val="263"/>
        </w:trPr>
        <w:tc>
          <w:tcPr>
            <w:tcW w:w="482" w:type="dxa"/>
            <w:tcBorders>
              <w:top w:val="nil"/>
              <w:left w:val="single" w:sz="4" w:space="0" w:color="auto"/>
              <w:bottom w:val="single" w:sz="4" w:space="0" w:color="auto"/>
              <w:right w:val="single" w:sz="4" w:space="0" w:color="auto"/>
            </w:tcBorders>
            <w:vAlign w:val="center"/>
          </w:tcPr>
          <w:p w:rsidR="00951EB1" w:rsidRPr="00B943CF" w:rsidRDefault="00951EB1" w:rsidP="000514DC">
            <w:pPr>
              <w:widowControl/>
              <w:rPr>
                <w:rFonts w:ascii="Times New Roman" w:eastAsia="Times New Roman" w:hAnsi="Times New Roman" w:cs="Times New Roman"/>
                <w:lang w:eastAsia="ru-RU" w:bidi="ar-SA"/>
              </w:rPr>
            </w:pPr>
          </w:p>
        </w:tc>
        <w:tc>
          <w:tcPr>
            <w:tcW w:w="1787" w:type="dxa"/>
            <w:tcBorders>
              <w:top w:val="nil"/>
              <w:left w:val="single" w:sz="4" w:space="0" w:color="auto"/>
              <w:bottom w:val="single" w:sz="4" w:space="0" w:color="000000"/>
              <w:right w:val="single" w:sz="4" w:space="0" w:color="auto"/>
            </w:tcBorders>
            <w:vAlign w:val="center"/>
          </w:tcPr>
          <w:p w:rsidR="00951EB1" w:rsidRPr="00B943CF" w:rsidRDefault="00951EB1" w:rsidP="000514DC">
            <w:pPr>
              <w:widowControl/>
              <w:rPr>
                <w:rFonts w:ascii="Times New Roman" w:eastAsia="Times New Roman" w:hAnsi="Times New Roman" w:cs="Times New Roman"/>
                <w:lang w:eastAsia="ru-RU" w:bidi="ar-SA"/>
              </w:rPr>
            </w:pPr>
          </w:p>
        </w:tc>
        <w:tc>
          <w:tcPr>
            <w:tcW w:w="4536" w:type="dxa"/>
            <w:gridSpan w:val="3"/>
            <w:tcBorders>
              <w:top w:val="single" w:sz="4" w:space="0" w:color="auto"/>
              <w:left w:val="nil"/>
              <w:bottom w:val="single" w:sz="4" w:space="0" w:color="auto"/>
              <w:right w:val="single" w:sz="4" w:space="0" w:color="auto"/>
            </w:tcBorders>
            <w:shd w:val="clear" w:color="auto" w:fill="auto"/>
            <w:vAlign w:val="center"/>
          </w:tcPr>
          <w:p w:rsidR="00951EB1" w:rsidRPr="00B943CF" w:rsidRDefault="00951EB1" w:rsidP="000514DC">
            <w:pPr>
              <w:widowControl/>
              <w:rPr>
                <w:rFonts w:ascii="Times New Roman" w:eastAsia="Times New Roman" w:hAnsi="Times New Roman" w:cs="Times New Roman"/>
                <w:b/>
                <w:lang w:eastAsia="ru-RU" w:bidi="ar-SA"/>
              </w:rPr>
            </w:pPr>
            <w:r w:rsidRPr="00B943CF">
              <w:rPr>
                <w:rFonts w:ascii="Times New Roman" w:eastAsia="Times New Roman" w:hAnsi="Times New Roman" w:cs="Times New Roman"/>
                <w:b/>
                <w:lang w:eastAsia="ru-RU" w:bidi="ar-SA"/>
              </w:rPr>
              <w:t>ВСЬОГО</w:t>
            </w:r>
          </w:p>
        </w:tc>
        <w:tc>
          <w:tcPr>
            <w:tcW w:w="1718" w:type="dxa"/>
            <w:gridSpan w:val="2"/>
            <w:tcBorders>
              <w:top w:val="single" w:sz="4" w:space="0" w:color="auto"/>
              <w:left w:val="nil"/>
              <w:bottom w:val="single" w:sz="4" w:space="0" w:color="auto"/>
              <w:right w:val="single" w:sz="4" w:space="0" w:color="auto"/>
            </w:tcBorders>
            <w:shd w:val="clear" w:color="auto" w:fill="auto"/>
            <w:vAlign w:val="center"/>
          </w:tcPr>
          <w:p w:rsidR="00951EB1" w:rsidRPr="00B943CF" w:rsidRDefault="00B943CF" w:rsidP="000514DC">
            <w:pPr>
              <w:widowControl/>
              <w:jc w:val="center"/>
              <w:rPr>
                <w:rFonts w:ascii="Times New Roman" w:eastAsia="Times New Roman" w:hAnsi="Times New Roman" w:cs="Times New Roman"/>
                <w:b/>
                <w:lang w:eastAsia="ru-RU" w:bidi="ar-SA"/>
              </w:rPr>
            </w:pPr>
            <w:r w:rsidRPr="00B943CF">
              <w:rPr>
                <w:rFonts w:ascii="Times New Roman" w:eastAsia="Times New Roman" w:hAnsi="Times New Roman" w:cs="Times New Roman"/>
                <w:b/>
                <w:lang w:eastAsia="ru-RU" w:bidi="ar-SA"/>
              </w:rPr>
              <w:t>0</w:t>
            </w:r>
          </w:p>
        </w:tc>
        <w:tc>
          <w:tcPr>
            <w:tcW w:w="1259" w:type="dxa"/>
            <w:tcBorders>
              <w:top w:val="single" w:sz="4" w:space="0" w:color="auto"/>
              <w:left w:val="nil"/>
              <w:bottom w:val="single" w:sz="4" w:space="0" w:color="auto"/>
              <w:right w:val="single" w:sz="4" w:space="0" w:color="auto"/>
            </w:tcBorders>
            <w:shd w:val="clear" w:color="auto" w:fill="auto"/>
            <w:vAlign w:val="center"/>
          </w:tcPr>
          <w:p w:rsidR="00951EB1" w:rsidRPr="00B943CF" w:rsidRDefault="00B943CF" w:rsidP="000514DC">
            <w:pPr>
              <w:widowControl/>
              <w:jc w:val="center"/>
              <w:rPr>
                <w:rFonts w:ascii="Times New Roman" w:eastAsia="Times New Roman" w:hAnsi="Times New Roman" w:cs="Times New Roman"/>
                <w:b/>
                <w:lang w:eastAsia="ru-RU" w:bidi="ar-SA"/>
              </w:rPr>
            </w:pPr>
            <w:r w:rsidRPr="00B943CF">
              <w:rPr>
                <w:rFonts w:ascii="Times New Roman" w:eastAsia="Times New Roman" w:hAnsi="Times New Roman" w:cs="Times New Roman"/>
                <w:b/>
                <w:lang w:eastAsia="ru-RU" w:bidi="ar-SA"/>
              </w:rPr>
              <w:t>0</w:t>
            </w:r>
          </w:p>
        </w:tc>
        <w:tc>
          <w:tcPr>
            <w:tcW w:w="1275" w:type="dxa"/>
            <w:tcBorders>
              <w:top w:val="single" w:sz="4" w:space="0" w:color="auto"/>
              <w:left w:val="nil"/>
              <w:bottom w:val="single" w:sz="4" w:space="0" w:color="auto"/>
              <w:right w:val="single" w:sz="4" w:space="0" w:color="auto"/>
            </w:tcBorders>
            <w:shd w:val="clear" w:color="auto" w:fill="auto"/>
            <w:vAlign w:val="center"/>
          </w:tcPr>
          <w:p w:rsidR="00951EB1" w:rsidRPr="00B943CF" w:rsidRDefault="00B943CF" w:rsidP="000514DC">
            <w:pPr>
              <w:widowControl/>
              <w:jc w:val="center"/>
              <w:rPr>
                <w:rFonts w:ascii="Times New Roman" w:eastAsia="Times New Roman" w:hAnsi="Times New Roman" w:cs="Times New Roman"/>
                <w:b/>
                <w:lang w:eastAsia="ru-RU" w:bidi="ar-SA"/>
              </w:rPr>
            </w:pPr>
            <w:r w:rsidRPr="00B943CF">
              <w:rPr>
                <w:rFonts w:ascii="Times New Roman" w:eastAsia="Times New Roman" w:hAnsi="Times New Roman" w:cs="Times New Roman"/>
                <w:b/>
                <w:lang w:eastAsia="ru-RU" w:bidi="ar-SA"/>
              </w:rPr>
              <w:t>0</w:t>
            </w:r>
          </w:p>
        </w:tc>
        <w:tc>
          <w:tcPr>
            <w:tcW w:w="3828" w:type="dxa"/>
            <w:tcBorders>
              <w:top w:val="single" w:sz="4" w:space="0" w:color="auto"/>
              <w:left w:val="nil"/>
              <w:bottom w:val="single" w:sz="4" w:space="0" w:color="auto"/>
              <w:right w:val="single" w:sz="4" w:space="0" w:color="auto"/>
            </w:tcBorders>
            <w:shd w:val="clear" w:color="auto" w:fill="auto"/>
            <w:vAlign w:val="center"/>
          </w:tcPr>
          <w:p w:rsidR="00951EB1" w:rsidRPr="00B943CF" w:rsidRDefault="00951EB1" w:rsidP="000514DC">
            <w:pPr>
              <w:widowControl/>
              <w:jc w:val="center"/>
              <w:rPr>
                <w:rFonts w:ascii="Times New Roman" w:eastAsia="Times New Roman" w:hAnsi="Times New Roman" w:cs="Times New Roman"/>
                <w:lang w:eastAsia="ru-RU" w:bidi="ar-SA"/>
              </w:rPr>
            </w:pPr>
          </w:p>
        </w:tc>
      </w:tr>
    </w:tbl>
    <w:p w:rsidR="00D66E27" w:rsidRPr="00B943CF" w:rsidRDefault="00D66E27" w:rsidP="000514DC">
      <w:pPr>
        <w:pStyle w:val="21"/>
        <w:shd w:val="clear" w:color="auto" w:fill="auto"/>
        <w:tabs>
          <w:tab w:val="left" w:leader="underscore" w:pos="6914"/>
        </w:tabs>
        <w:spacing w:line="240" w:lineRule="auto"/>
        <w:ind w:firstLine="567"/>
        <w:jc w:val="both"/>
        <w:rPr>
          <w:color w:val="auto"/>
          <w:sz w:val="24"/>
          <w:szCs w:val="24"/>
        </w:rPr>
      </w:pPr>
    </w:p>
    <w:p w:rsidR="001C0B4A" w:rsidRPr="00B943CF" w:rsidRDefault="001C0B4A" w:rsidP="003C3FC4">
      <w:pPr>
        <w:pStyle w:val="af8"/>
        <w:numPr>
          <w:ilvl w:val="0"/>
          <w:numId w:val="14"/>
        </w:numPr>
        <w:ind w:firstLine="567"/>
        <w:jc w:val="both"/>
        <w:rPr>
          <w:rFonts w:ascii="Times New Roman" w:eastAsia="Times New Roman" w:hAnsi="Times New Roman" w:cs="Times New Roman"/>
          <w:b/>
          <w:color w:val="auto"/>
        </w:rPr>
      </w:pPr>
      <w:r w:rsidRPr="00B943CF">
        <w:rPr>
          <w:rFonts w:ascii="Times New Roman" w:eastAsia="Times New Roman" w:hAnsi="Times New Roman" w:cs="Times New Roman"/>
          <w:b/>
          <w:color w:val="auto"/>
        </w:rPr>
        <w:t>Виконання результативних показників Програми (заповнюється при</w:t>
      </w:r>
      <w:r w:rsidR="009C6211" w:rsidRPr="00B943CF">
        <w:rPr>
          <w:rFonts w:ascii="Times New Roman" w:eastAsia="Times New Roman" w:hAnsi="Times New Roman" w:cs="Times New Roman"/>
          <w:b/>
          <w:color w:val="auto"/>
        </w:rPr>
        <w:t xml:space="preserve"> </w:t>
      </w:r>
      <w:r w:rsidRPr="00B943CF">
        <w:rPr>
          <w:rFonts w:ascii="Times New Roman" w:eastAsia="Times New Roman" w:hAnsi="Times New Roman" w:cs="Times New Roman"/>
          <w:b/>
          <w:color w:val="auto"/>
        </w:rPr>
        <w:t>підготовці річного</w:t>
      </w:r>
      <w:r w:rsidR="006C4FC2" w:rsidRPr="00B943CF">
        <w:rPr>
          <w:rFonts w:ascii="Times New Roman" w:eastAsia="Times New Roman" w:hAnsi="Times New Roman" w:cs="Times New Roman"/>
          <w:b/>
          <w:color w:val="auto"/>
        </w:rPr>
        <w:t xml:space="preserve"> та заключного</w:t>
      </w:r>
      <w:r w:rsidRPr="00B943CF">
        <w:rPr>
          <w:rFonts w:ascii="Times New Roman" w:eastAsia="Times New Roman" w:hAnsi="Times New Roman" w:cs="Times New Roman"/>
          <w:b/>
          <w:color w:val="auto"/>
        </w:rPr>
        <w:t xml:space="preserve"> звіту про виконання програми)</w:t>
      </w:r>
    </w:p>
    <w:p w:rsidR="00D94919" w:rsidRPr="00B943CF" w:rsidRDefault="00D94919" w:rsidP="00D94919">
      <w:pPr>
        <w:ind w:left="1287"/>
        <w:jc w:val="both"/>
        <w:rPr>
          <w:rFonts w:ascii="Times New Roman" w:eastAsia="Times New Roman" w:hAnsi="Times New Roman" w:cs="Times New Roman"/>
          <w:b/>
          <w:color w:val="auto"/>
        </w:rPr>
      </w:pPr>
    </w:p>
    <w:tbl>
      <w:tblPr>
        <w:tblW w:w="14921" w:type="dxa"/>
        <w:tblInd w:w="-431" w:type="dxa"/>
        <w:tblLook w:val="04A0" w:firstRow="1" w:lastRow="0" w:firstColumn="1" w:lastColumn="0" w:noHBand="0" w:noVBand="1"/>
      </w:tblPr>
      <w:tblGrid>
        <w:gridCol w:w="482"/>
        <w:gridCol w:w="5112"/>
        <w:gridCol w:w="1260"/>
        <w:gridCol w:w="1176"/>
        <w:gridCol w:w="4951"/>
        <w:gridCol w:w="1940"/>
      </w:tblGrid>
      <w:tr w:rsidR="00D048F2" w:rsidRPr="00B943CF" w:rsidTr="00B943CF">
        <w:trPr>
          <w:trHeight w:val="838"/>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4919" w:rsidRPr="00B943CF" w:rsidRDefault="00D94919" w:rsidP="00D94919">
            <w:pPr>
              <w:widowControl/>
              <w:jc w:val="center"/>
              <w:rPr>
                <w:rFonts w:ascii="Times New Roman" w:eastAsia="Times New Roman" w:hAnsi="Times New Roman" w:cs="Times New Roman"/>
                <w:sz w:val="22"/>
                <w:szCs w:val="22"/>
                <w:lang w:val="ru-RU" w:eastAsia="ru-RU" w:bidi="ar-SA"/>
              </w:rPr>
            </w:pPr>
            <w:r w:rsidRPr="00B943CF">
              <w:rPr>
                <w:rFonts w:ascii="Times New Roman" w:eastAsia="Times New Roman" w:hAnsi="Times New Roman" w:cs="Times New Roman"/>
                <w:sz w:val="22"/>
                <w:szCs w:val="22"/>
                <w:lang w:val="ru-RU" w:eastAsia="ru-RU" w:bidi="ar-SA"/>
              </w:rPr>
              <w:t>№ з/п</w:t>
            </w:r>
          </w:p>
        </w:tc>
        <w:tc>
          <w:tcPr>
            <w:tcW w:w="5112" w:type="dxa"/>
            <w:tcBorders>
              <w:top w:val="single" w:sz="4" w:space="0" w:color="auto"/>
              <w:left w:val="nil"/>
              <w:bottom w:val="single" w:sz="4" w:space="0" w:color="auto"/>
              <w:right w:val="single" w:sz="4" w:space="0" w:color="auto"/>
            </w:tcBorders>
            <w:shd w:val="clear" w:color="auto" w:fill="auto"/>
            <w:vAlign w:val="center"/>
            <w:hideMark/>
          </w:tcPr>
          <w:p w:rsidR="00D94919" w:rsidRPr="00B943CF" w:rsidRDefault="00D94919" w:rsidP="00D94919">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Найменування показника</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94919" w:rsidRPr="00B943CF" w:rsidRDefault="00D94919" w:rsidP="00D94919">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Планове значення показника</w:t>
            </w:r>
          </w:p>
        </w:tc>
        <w:tc>
          <w:tcPr>
            <w:tcW w:w="1176" w:type="dxa"/>
            <w:tcBorders>
              <w:top w:val="single" w:sz="4" w:space="0" w:color="auto"/>
              <w:left w:val="nil"/>
              <w:bottom w:val="single" w:sz="4" w:space="0" w:color="auto"/>
              <w:right w:val="single" w:sz="4" w:space="0" w:color="000000"/>
            </w:tcBorders>
            <w:shd w:val="clear" w:color="auto" w:fill="auto"/>
            <w:vAlign w:val="center"/>
            <w:hideMark/>
          </w:tcPr>
          <w:p w:rsidR="00D94919" w:rsidRPr="00B943CF" w:rsidRDefault="00D94919" w:rsidP="00D94919">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Фактичне значення показника</w:t>
            </w:r>
          </w:p>
        </w:tc>
        <w:tc>
          <w:tcPr>
            <w:tcW w:w="4951" w:type="dxa"/>
            <w:tcBorders>
              <w:top w:val="single" w:sz="4" w:space="0" w:color="auto"/>
              <w:left w:val="nil"/>
              <w:bottom w:val="single" w:sz="4" w:space="0" w:color="auto"/>
              <w:right w:val="single" w:sz="4" w:space="0" w:color="000000"/>
            </w:tcBorders>
            <w:shd w:val="clear" w:color="auto" w:fill="auto"/>
            <w:vAlign w:val="center"/>
            <w:hideMark/>
          </w:tcPr>
          <w:p w:rsidR="00D94919" w:rsidRPr="00B943CF" w:rsidRDefault="00D94919" w:rsidP="00D94919">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Причини невиконання</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D94919" w:rsidRPr="00B943CF" w:rsidRDefault="00D94919" w:rsidP="00D94919">
            <w:pPr>
              <w:widowControl/>
              <w:jc w:val="center"/>
              <w:rPr>
                <w:rFonts w:ascii="Times New Roman" w:eastAsia="Times New Roman" w:hAnsi="Times New Roman" w:cs="Times New Roman"/>
                <w:sz w:val="22"/>
                <w:szCs w:val="22"/>
                <w:lang w:eastAsia="ru-RU" w:bidi="ar-SA"/>
              </w:rPr>
            </w:pPr>
            <w:r w:rsidRPr="00B943CF">
              <w:rPr>
                <w:rFonts w:ascii="Times New Roman" w:eastAsia="Times New Roman" w:hAnsi="Times New Roman" w:cs="Times New Roman"/>
                <w:sz w:val="22"/>
                <w:szCs w:val="22"/>
                <w:lang w:eastAsia="ru-RU" w:bidi="ar-SA"/>
              </w:rPr>
              <w:t>Що зроблено для виправлення</w:t>
            </w:r>
          </w:p>
        </w:tc>
      </w:tr>
      <w:tr w:rsidR="00B943CF" w:rsidRPr="00B943CF" w:rsidTr="00B943CF">
        <w:trPr>
          <w:trHeight w:val="752"/>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B943CF" w:rsidRPr="00B943CF" w:rsidRDefault="00B943CF" w:rsidP="00B943CF">
            <w:pPr>
              <w:widowControl/>
              <w:jc w:val="center"/>
              <w:rPr>
                <w:rFonts w:ascii="Times New Roman" w:eastAsia="Times New Roman" w:hAnsi="Times New Roman" w:cs="Times New Roman"/>
                <w:sz w:val="22"/>
                <w:szCs w:val="22"/>
                <w:lang w:val="ru-RU" w:eastAsia="ru-RU" w:bidi="ar-SA"/>
              </w:rPr>
            </w:pPr>
            <w:r w:rsidRPr="00B943CF">
              <w:rPr>
                <w:rFonts w:ascii="Times New Roman" w:eastAsia="Times New Roman" w:hAnsi="Times New Roman" w:cs="Times New Roman"/>
                <w:sz w:val="22"/>
                <w:szCs w:val="22"/>
                <w:lang w:val="ru-RU" w:eastAsia="ru-RU" w:bidi="ar-SA"/>
              </w:rPr>
              <w:t>1</w:t>
            </w:r>
          </w:p>
        </w:tc>
        <w:tc>
          <w:tcPr>
            <w:tcW w:w="5112" w:type="dxa"/>
            <w:tcBorders>
              <w:top w:val="nil"/>
              <w:left w:val="nil"/>
              <w:bottom w:val="single" w:sz="4" w:space="0" w:color="auto"/>
              <w:right w:val="single" w:sz="4" w:space="0" w:color="auto"/>
            </w:tcBorders>
            <w:shd w:val="clear" w:color="auto" w:fill="auto"/>
            <w:vAlign w:val="center"/>
            <w:hideMark/>
          </w:tcPr>
          <w:p w:rsidR="00B943CF" w:rsidRPr="00B943CF" w:rsidRDefault="00B943CF" w:rsidP="00B943CF">
            <w:pPr>
              <w:widowControl/>
              <w:rPr>
                <w:rFonts w:ascii="Times New Roman" w:eastAsia="Times New Roman" w:hAnsi="Times New Roman" w:cs="Times New Roman"/>
                <w:color w:val="auto"/>
                <w:sz w:val="22"/>
                <w:szCs w:val="22"/>
                <w:lang w:eastAsia="ru-RU" w:bidi="ar-SA"/>
              </w:rPr>
            </w:pPr>
            <w:r w:rsidRPr="00B943CF">
              <w:rPr>
                <w:rFonts w:ascii="Times New Roman" w:eastAsia="Times New Roman" w:hAnsi="Times New Roman" w:cs="Times New Roman"/>
                <w:color w:val="auto"/>
                <w:sz w:val="22"/>
                <w:szCs w:val="22"/>
                <w:lang w:eastAsia="ru-RU" w:bidi="ar-SA"/>
              </w:rPr>
              <w:t xml:space="preserve">Створено резерв продуктів харчування для формування продуктових наборів </w:t>
            </w:r>
          </w:p>
        </w:tc>
        <w:tc>
          <w:tcPr>
            <w:tcW w:w="1260" w:type="dxa"/>
            <w:tcBorders>
              <w:top w:val="nil"/>
              <w:left w:val="nil"/>
              <w:bottom w:val="single" w:sz="4" w:space="0" w:color="auto"/>
              <w:right w:val="single" w:sz="4" w:space="0" w:color="auto"/>
            </w:tcBorders>
            <w:shd w:val="clear" w:color="auto" w:fill="auto"/>
            <w:vAlign w:val="center"/>
          </w:tcPr>
          <w:p w:rsidR="00B943CF" w:rsidRPr="00B943CF" w:rsidRDefault="00B943CF" w:rsidP="00B943CF">
            <w:pPr>
              <w:widowControl/>
              <w:jc w:val="center"/>
              <w:rPr>
                <w:rFonts w:ascii="Times New Roman" w:eastAsia="Times New Roman" w:hAnsi="Times New Roman" w:cs="Times New Roman"/>
                <w:color w:val="auto"/>
                <w:sz w:val="22"/>
                <w:szCs w:val="22"/>
                <w:lang w:eastAsia="ru-RU" w:bidi="ar-SA"/>
              </w:rPr>
            </w:pPr>
          </w:p>
        </w:tc>
        <w:tc>
          <w:tcPr>
            <w:tcW w:w="1176" w:type="dxa"/>
            <w:tcBorders>
              <w:top w:val="single" w:sz="4" w:space="0" w:color="auto"/>
              <w:left w:val="nil"/>
              <w:bottom w:val="single" w:sz="4" w:space="0" w:color="auto"/>
              <w:right w:val="single" w:sz="4" w:space="0" w:color="000000"/>
            </w:tcBorders>
            <w:shd w:val="clear" w:color="auto" w:fill="auto"/>
            <w:vAlign w:val="center"/>
          </w:tcPr>
          <w:p w:rsidR="00B943CF" w:rsidRPr="00B943CF" w:rsidRDefault="00B943CF" w:rsidP="00B943CF">
            <w:pPr>
              <w:widowControl/>
              <w:jc w:val="center"/>
              <w:rPr>
                <w:rFonts w:ascii="Times New Roman" w:eastAsia="Times New Roman" w:hAnsi="Times New Roman" w:cs="Times New Roman"/>
                <w:color w:val="auto"/>
                <w:sz w:val="22"/>
                <w:szCs w:val="22"/>
                <w:lang w:eastAsia="ru-RU" w:bidi="ar-SA"/>
              </w:rPr>
            </w:pPr>
          </w:p>
        </w:tc>
        <w:tc>
          <w:tcPr>
            <w:tcW w:w="4951" w:type="dxa"/>
            <w:tcBorders>
              <w:top w:val="single" w:sz="4" w:space="0" w:color="auto"/>
              <w:left w:val="nil"/>
              <w:bottom w:val="single" w:sz="4" w:space="0" w:color="auto"/>
              <w:right w:val="single" w:sz="4" w:space="0" w:color="000000"/>
            </w:tcBorders>
            <w:shd w:val="clear" w:color="auto" w:fill="auto"/>
          </w:tcPr>
          <w:p w:rsidR="00B943CF" w:rsidRPr="00B943CF" w:rsidRDefault="00B943CF" w:rsidP="00B943CF">
            <w:r w:rsidRPr="00B943CF">
              <w:rPr>
                <w:rFonts w:ascii="Times New Roman" w:eastAsia="Times New Roman" w:hAnsi="Times New Roman" w:cs="Times New Roman"/>
                <w:sz w:val="22"/>
                <w:szCs w:val="22"/>
                <w:lang w:eastAsia="ru-RU" w:bidi="ar-SA"/>
              </w:rPr>
              <w:t>протягом 2024 року стратегічний запас не поновлювався</w:t>
            </w:r>
          </w:p>
        </w:tc>
        <w:tc>
          <w:tcPr>
            <w:tcW w:w="1940" w:type="dxa"/>
            <w:tcBorders>
              <w:top w:val="single" w:sz="4" w:space="0" w:color="auto"/>
              <w:left w:val="nil"/>
              <w:bottom w:val="single" w:sz="4" w:space="0" w:color="auto"/>
              <w:right w:val="single" w:sz="4" w:space="0" w:color="auto"/>
            </w:tcBorders>
            <w:shd w:val="clear" w:color="auto" w:fill="auto"/>
            <w:vAlign w:val="center"/>
          </w:tcPr>
          <w:p w:rsidR="00B943CF" w:rsidRPr="00B943CF" w:rsidRDefault="00B943CF" w:rsidP="00B943CF">
            <w:pPr>
              <w:widowControl/>
              <w:rPr>
                <w:rFonts w:ascii="Times New Roman" w:eastAsia="Times New Roman" w:hAnsi="Times New Roman" w:cs="Times New Roman"/>
                <w:sz w:val="22"/>
                <w:szCs w:val="22"/>
                <w:lang w:eastAsia="ru-RU" w:bidi="ar-SA"/>
              </w:rPr>
            </w:pPr>
          </w:p>
        </w:tc>
      </w:tr>
      <w:tr w:rsidR="00B943CF" w:rsidRPr="00B943CF" w:rsidTr="00B943CF">
        <w:trPr>
          <w:trHeight w:val="556"/>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B943CF" w:rsidRPr="00B943CF" w:rsidRDefault="00ED1793" w:rsidP="00B943CF">
            <w:pPr>
              <w:widowControl/>
              <w:jc w:val="center"/>
              <w:rPr>
                <w:rFonts w:ascii="Times New Roman" w:eastAsia="Times New Roman" w:hAnsi="Times New Roman" w:cs="Times New Roman"/>
                <w:sz w:val="22"/>
                <w:szCs w:val="22"/>
                <w:lang w:val="ru-RU" w:eastAsia="ru-RU" w:bidi="ar-SA"/>
              </w:rPr>
            </w:pPr>
            <w:r>
              <w:rPr>
                <w:rFonts w:ascii="Times New Roman" w:eastAsia="Times New Roman" w:hAnsi="Times New Roman" w:cs="Times New Roman"/>
                <w:sz w:val="22"/>
                <w:szCs w:val="22"/>
                <w:lang w:val="ru-RU" w:eastAsia="ru-RU" w:bidi="ar-SA"/>
              </w:rPr>
              <w:lastRenderedPageBreak/>
              <w:t>2</w:t>
            </w:r>
          </w:p>
        </w:tc>
        <w:tc>
          <w:tcPr>
            <w:tcW w:w="5112" w:type="dxa"/>
            <w:tcBorders>
              <w:top w:val="nil"/>
              <w:left w:val="nil"/>
              <w:bottom w:val="single" w:sz="4" w:space="0" w:color="auto"/>
              <w:right w:val="single" w:sz="4" w:space="0" w:color="auto"/>
            </w:tcBorders>
            <w:shd w:val="clear" w:color="auto" w:fill="auto"/>
            <w:vAlign w:val="center"/>
            <w:hideMark/>
          </w:tcPr>
          <w:p w:rsidR="00B943CF" w:rsidRPr="00B943CF" w:rsidRDefault="00B943CF" w:rsidP="00B943CF">
            <w:pPr>
              <w:widowControl/>
              <w:rPr>
                <w:rFonts w:ascii="Times New Roman" w:eastAsia="Times New Roman" w:hAnsi="Times New Roman" w:cs="Times New Roman"/>
                <w:color w:val="auto"/>
                <w:sz w:val="22"/>
                <w:szCs w:val="22"/>
                <w:lang w:eastAsia="ru-RU" w:bidi="ar-SA"/>
              </w:rPr>
            </w:pPr>
            <w:r w:rsidRPr="00B943CF">
              <w:rPr>
                <w:rFonts w:ascii="Times New Roman" w:eastAsia="Times New Roman" w:hAnsi="Times New Roman" w:cs="Times New Roman"/>
                <w:color w:val="auto"/>
                <w:sz w:val="22"/>
                <w:szCs w:val="22"/>
                <w:lang w:eastAsia="ru-RU" w:bidi="ar-SA"/>
              </w:rPr>
              <w:t>Обсяг видатків для формування стратегічного запасу води</w:t>
            </w:r>
          </w:p>
        </w:tc>
        <w:tc>
          <w:tcPr>
            <w:tcW w:w="1260" w:type="dxa"/>
            <w:tcBorders>
              <w:top w:val="nil"/>
              <w:left w:val="nil"/>
              <w:bottom w:val="single" w:sz="4" w:space="0" w:color="auto"/>
              <w:right w:val="single" w:sz="4" w:space="0" w:color="auto"/>
            </w:tcBorders>
            <w:shd w:val="clear" w:color="auto" w:fill="auto"/>
            <w:vAlign w:val="center"/>
          </w:tcPr>
          <w:p w:rsidR="00B943CF" w:rsidRPr="00B943CF" w:rsidRDefault="00B943CF" w:rsidP="00B943CF">
            <w:pPr>
              <w:widowControl/>
              <w:jc w:val="center"/>
              <w:rPr>
                <w:rFonts w:ascii="Times New Roman" w:eastAsia="Times New Roman" w:hAnsi="Times New Roman" w:cs="Times New Roman"/>
                <w:color w:val="auto"/>
                <w:sz w:val="22"/>
                <w:szCs w:val="22"/>
                <w:lang w:eastAsia="ru-RU" w:bidi="ar-SA"/>
              </w:rPr>
            </w:pPr>
          </w:p>
        </w:tc>
        <w:tc>
          <w:tcPr>
            <w:tcW w:w="1176" w:type="dxa"/>
            <w:tcBorders>
              <w:top w:val="single" w:sz="4" w:space="0" w:color="auto"/>
              <w:left w:val="nil"/>
              <w:bottom w:val="single" w:sz="4" w:space="0" w:color="auto"/>
              <w:right w:val="single" w:sz="4" w:space="0" w:color="auto"/>
            </w:tcBorders>
            <w:shd w:val="clear" w:color="auto" w:fill="auto"/>
            <w:vAlign w:val="center"/>
          </w:tcPr>
          <w:p w:rsidR="00B943CF" w:rsidRPr="00B943CF" w:rsidRDefault="00B943CF" w:rsidP="00B943CF">
            <w:pPr>
              <w:widowControl/>
              <w:jc w:val="center"/>
              <w:rPr>
                <w:rFonts w:ascii="Times New Roman" w:eastAsia="Times New Roman" w:hAnsi="Times New Roman" w:cs="Times New Roman"/>
                <w:color w:val="auto"/>
                <w:sz w:val="22"/>
                <w:szCs w:val="22"/>
                <w:lang w:eastAsia="ru-RU" w:bidi="ar-SA"/>
              </w:rPr>
            </w:pPr>
          </w:p>
        </w:tc>
        <w:tc>
          <w:tcPr>
            <w:tcW w:w="4951" w:type="dxa"/>
            <w:tcBorders>
              <w:top w:val="single" w:sz="4" w:space="0" w:color="auto"/>
              <w:left w:val="nil"/>
              <w:bottom w:val="single" w:sz="4" w:space="0" w:color="auto"/>
              <w:right w:val="single" w:sz="4" w:space="0" w:color="auto"/>
            </w:tcBorders>
            <w:shd w:val="clear" w:color="auto" w:fill="auto"/>
          </w:tcPr>
          <w:p w:rsidR="00B943CF" w:rsidRPr="00B943CF" w:rsidRDefault="00B943CF" w:rsidP="00B943CF">
            <w:r w:rsidRPr="00B943CF">
              <w:rPr>
                <w:rFonts w:ascii="Times New Roman" w:eastAsia="Times New Roman" w:hAnsi="Times New Roman" w:cs="Times New Roman"/>
                <w:sz w:val="22"/>
                <w:szCs w:val="22"/>
                <w:lang w:eastAsia="ru-RU" w:bidi="ar-SA"/>
              </w:rPr>
              <w:t>протягом 2024 року стратегічний запас не поновлювався</w:t>
            </w:r>
          </w:p>
        </w:tc>
        <w:tc>
          <w:tcPr>
            <w:tcW w:w="1940" w:type="dxa"/>
            <w:tcBorders>
              <w:top w:val="single" w:sz="4" w:space="0" w:color="auto"/>
              <w:left w:val="nil"/>
              <w:bottom w:val="single" w:sz="4" w:space="0" w:color="auto"/>
              <w:right w:val="single" w:sz="4" w:space="0" w:color="auto"/>
            </w:tcBorders>
            <w:shd w:val="clear" w:color="auto" w:fill="auto"/>
            <w:vAlign w:val="center"/>
          </w:tcPr>
          <w:p w:rsidR="00B943CF" w:rsidRPr="00B943CF" w:rsidRDefault="00B943CF" w:rsidP="00B943CF">
            <w:pPr>
              <w:widowControl/>
              <w:rPr>
                <w:rFonts w:ascii="Times New Roman" w:eastAsia="Times New Roman" w:hAnsi="Times New Roman" w:cs="Times New Roman"/>
                <w:sz w:val="22"/>
                <w:szCs w:val="22"/>
                <w:lang w:eastAsia="ru-RU" w:bidi="ar-SA"/>
              </w:rPr>
            </w:pPr>
          </w:p>
        </w:tc>
      </w:tr>
    </w:tbl>
    <w:p w:rsidR="00D94919" w:rsidRPr="00B943CF" w:rsidRDefault="00D94919" w:rsidP="00D94919">
      <w:pPr>
        <w:ind w:left="1287"/>
        <w:jc w:val="both"/>
        <w:rPr>
          <w:rFonts w:ascii="Times New Roman" w:eastAsia="Times New Roman" w:hAnsi="Times New Roman" w:cs="Times New Roman"/>
          <w:b/>
          <w:color w:val="auto"/>
          <w:sz w:val="22"/>
          <w:szCs w:val="22"/>
          <w:highlight w:val="yellow"/>
        </w:rPr>
      </w:pPr>
    </w:p>
    <w:p w:rsidR="00924153" w:rsidRPr="005A6E8D" w:rsidRDefault="00AE2F7C" w:rsidP="00DF5254">
      <w:pPr>
        <w:pStyle w:val="21"/>
        <w:numPr>
          <w:ilvl w:val="0"/>
          <w:numId w:val="14"/>
        </w:numPr>
        <w:shd w:val="clear" w:color="auto" w:fill="auto"/>
        <w:tabs>
          <w:tab w:val="left" w:pos="284"/>
        </w:tabs>
        <w:spacing w:line="240" w:lineRule="auto"/>
        <w:ind w:left="-284" w:firstLine="567"/>
        <w:jc w:val="both"/>
        <w:rPr>
          <w:b/>
          <w:color w:val="auto"/>
          <w:sz w:val="24"/>
          <w:szCs w:val="24"/>
        </w:rPr>
      </w:pPr>
      <w:r w:rsidRPr="005A6E8D">
        <w:rPr>
          <w:b/>
          <w:color w:val="auto"/>
          <w:sz w:val="24"/>
          <w:szCs w:val="24"/>
        </w:rPr>
        <w:t>Оцінка ефективності виконання програми та пропозиції щодо подальшої</w:t>
      </w:r>
      <w:r w:rsidR="00E66A7B" w:rsidRPr="005A6E8D">
        <w:rPr>
          <w:b/>
          <w:color w:val="auto"/>
          <w:sz w:val="24"/>
          <w:szCs w:val="24"/>
        </w:rPr>
        <w:t xml:space="preserve"> </w:t>
      </w:r>
      <w:r w:rsidRPr="005A6E8D">
        <w:rPr>
          <w:b/>
          <w:color w:val="auto"/>
          <w:sz w:val="24"/>
          <w:szCs w:val="24"/>
        </w:rPr>
        <w:t>реалізації програми (здійснюється при підготовці річного</w:t>
      </w:r>
      <w:r w:rsidR="006C4FC2" w:rsidRPr="005A6E8D">
        <w:rPr>
          <w:b/>
          <w:color w:val="auto"/>
          <w:sz w:val="24"/>
          <w:szCs w:val="24"/>
        </w:rPr>
        <w:t xml:space="preserve"> та заключного</w:t>
      </w:r>
      <w:r w:rsidRPr="005A6E8D">
        <w:rPr>
          <w:b/>
          <w:color w:val="auto"/>
          <w:sz w:val="24"/>
          <w:szCs w:val="24"/>
        </w:rPr>
        <w:t xml:space="preserve"> звіту).</w:t>
      </w:r>
    </w:p>
    <w:p w:rsidR="008017DA" w:rsidRPr="005A6E8D" w:rsidRDefault="008017DA" w:rsidP="008017DA">
      <w:pPr>
        <w:pStyle w:val="14"/>
        <w:ind w:firstLine="360"/>
        <w:jc w:val="both"/>
        <w:rPr>
          <w:rStyle w:val="15"/>
          <w:rFonts w:ascii="Times New Roman" w:hAnsi="Times New Roman" w:cs="Times New Roman"/>
          <w:lang w:val="uk-UA"/>
        </w:rPr>
      </w:pPr>
      <w:r w:rsidRPr="005A6E8D">
        <w:rPr>
          <w:rStyle w:val="15"/>
          <w:rFonts w:ascii="Times New Roman" w:hAnsi="Times New Roman" w:cs="Times New Roman"/>
          <w:lang w:val="uk-UA"/>
        </w:rPr>
        <w:t>Програма направлена на вирішення нагальних потреб забезпечення населення територіальної громади, які опинились в складних життєвих обставинах, у тому числі внутрішньо переміщених осіб, а також для забезпечення можливості надання допомоги громадянам та населеним пунктам, які постраждали від військової агресії на період дії воєнного стану</w:t>
      </w:r>
      <w:r w:rsidR="00273B08" w:rsidRPr="005A6E8D">
        <w:rPr>
          <w:rStyle w:val="15"/>
          <w:rFonts w:ascii="Times New Roman" w:hAnsi="Times New Roman" w:cs="Times New Roman"/>
          <w:lang w:val="uk-UA"/>
        </w:rPr>
        <w:t>.</w:t>
      </w:r>
      <w:r w:rsidR="006138FF" w:rsidRPr="005A6E8D">
        <w:rPr>
          <w:rStyle w:val="15"/>
          <w:rFonts w:ascii="Times New Roman" w:hAnsi="Times New Roman" w:cs="Times New Roman"/>
          <w:lang w:val="uk-UA"/>
        </w:rPr>
        <w:t xml:space="preserve"> Протягом 2024 року стратегічний запас не поновлювався. Всього за 2024 рік </w:t>
      </w:r>
      <w:r w:rsidR="005A6E8D" w:rsidRPr="005A6E8D">
        <w:rPr>
          <w:rStyle w:val="15"/>
          <w:rFonts w:ascii="Times New Roman" w:hAnsi="Times New Roman" w:cs="Times New Roman"/>
          <w:lang w:val="uk-UA"/>
        </w:rPr>
        <w:t xml:space="preserve"> використано стратегічного резерву на загальну суму 1632</w:t>
      </w:r>
      <w:r w:rsidR="002278DE">
        <w:rPr>
          <w:rStyle w:val="15"/>
          <w:rFonts w:ascii="Times New Roman" w:hAnsi="Times New Roman" w:cs="Times New Roman"/>
          <w:lang w:val="uk-UA"/>
        </w:rPr>
        <w:t>,</w:t>
      </w:r>
      <w:r w:rsidR="005A6E8D" w:rsidRPr="005A6E8D">
        <w:rPr>
          <w:rStyle w:val="15"/>
          <w:rFonts w:ascii="Times New Roman" w:hAnsi="Times New Roman" w:cs="Times New Roman"/>
          <w:lang w:val="uk-UA"/>
        </w:rPr>
        <w:t>8 тис. грн. у тому числі  передано будівельних матеріалів для в</w:t>
      </w:r>
      <w:r w:rsidR="002278DE">
        <w:rPr>
          <w:rStyle w:val="15"/>
          <w:rFonts w:ascii="Times New Roman" w:hAnsi="Times New Roman" w:cs="Times New Roman"/>
          <w:lang w:val="uk-UA"/>
        </w:rPr>
        <w:t>/</w:t>
      </w:r>
      <w:r w:rsidR="005A6E8D" w:rsidRPr="005A6E8D">
        <w:rPr>
          <w:rStyle w:val="15"/>
          <w:rFonts w:ascii="Times New Roman" w:hAnsi="Times New Roman" w:cs="Times New Roman"/>
          <w:lang w:val="uk-UA"/>
        </w:rPr>
        <w:t>ч</w:t>
      </w:r>
      <w:r w:rsidR="002278DE">
        <w:rPr>
          <w:rStyle w:val="15"/>
          <w:rFonts w:ascii="Times New Roman" w:hAnsi="Times New Roman" w:cs="Times New Roman"/>
          <w:lang w:val="uk-UA"/>
        </w:rPr>
        <w:t xml:space="preserve"> </w:t>
      </w:r>
      <w:r w:rsidR="005A6E8D" w:rsidRPr="005A6E8D">
        <w:rPr>
          <w:rStyle w:val="15"/>
          <w:rFonts w:ascii="Times New Roman" w:hAnsi="Times New Roman" w:cs="Times New Roman"/>
          <w:lang w:val="uk-UA"/>
        </w:rPr>
        <w:t>4028 та в</w:t>
      </w:r>
      <w:r w:rsidR="002278DE">
        <w:rPr>
          <w:rStyle w:val="15"/>
          <w:rFonts w:ascii="Times New Roman" w:hAnsi="Times New Roman" w:cs="Times New Roman"/>
          <w:lang w:val="uk-UA"/>
        </w:rPr>
        <w:t>/</w:t>
      </w:r>
      <w:r w:rsidR="005A6E8D" w:rsidRPr="005A6E8D">
        <w:rPr>
          <w:rStyle w:val="15"/>
          <w:rFonts w:ascii="Times New Roman" w:hAnsi="Times New Roman" w:cs="Times New Roman"/>
          <w:lang w:val="uk-UA"/>
        </w:rPr>
        <w:t>ч</w:t>
      </w:r>
      <w:r w:rsidR="002278DE">
        <w:rPr>
          <w:rStyle w:val="15"/>
          <w:rFonts w:ascii="Times New Roman" w:hAnsi="Times New Roman" w:cs="Times New Roman"/>
          <w:lang w:val="uk-UA"/>
        </w:rPr>
        <w:t xml:space="preserve"> </w:t>
      </w:r>
      <w:r w:rsidR="005A6E8D" w:rsidRPr="005A6E8D">
        <w:rPr>
          <w:rStyle w:val="15"/>
          <w:rFonts w:ascii="Times New Roman" w:hAnsi="Times New Roman" w:cs="Times New Roman"/>
          <w:lang w:val="uk-UA"/>
        </w:rPr>
        <w:t>1215 на загальну суму 59</w:t>
      </w:r>
      <w:r w:rsidR="002278DE">
        <w:rPr>
          <w:rStyle w:val="15"/>
          <w:rFonts w:ascii="Times New Roman" w:hAnsi="Times New Roman" w:cs="Times New Roman"/>
          <w:lang w:val="uk-UA"/>
        </w:rPr>
        <w:t>,</w:t>
      </w:r>
      <w:r w:rsidR="005A6E8D" w:rsidRPr="005A6E8D">
        <w:rPr>
          <w:rStyle w:val="15"/>
          <w:rFonts w:ascii="Times New Roman" w:hAnsi="Times New Roman" w:cs="Times New Roman"/>
          <w:lang w:val="uk-UA"/>
        </w:rPr>
        <w:t>5 тис. грн.</w:t>
      </w:r>
    </w:p>
    <w:p w:rsidR="00273B08" w:rsidRPr="005A6E8D" w:rsidRDefault="00273B08" w:rsidP="008017DA">
      <w:pPr>
        <w:pStyle w:val="14"/>
        <w:ind w:firstLine="360"/>
        <w:jc w:val="both"/>
        <w:rPr>
          <w:rFonts w:ascii="Times New Roman" w:hAnsi="Times New Roman" w:cs="Times New Roman"/>
        </w:rPr>
      </w:pPr>
      <w:r w:rsidRPr="005A6E8D">
        <w:rPr>
          <w:rStyle w:val="15"/>
          <w:rFonts w:ascii="Times New Roman" w:hAnsi="Times New Roman" w:cs="Times New Roman"/>
          <w:lang w:val="uk-UA"/>
        </w:rPr>
        <w:t>Програма є ефективної в період дії воєнного стану.</w:t>
      </w:r>
    </w:p>
    <w:p w:rsidR="008877B5" w:rsidRPr="005A6E8D" w:rsidRDefault="008877B5" w:rsidP="008017DA">
      <w:pPr>
        <w:widowControl/>
        <w:pBdr>
          <w:top w:val="nil"/>
          <w:left w:val="nil"/>
          <w:bottom w:val="nil"/>
          <w:right w:val="nil"/>
          <w:between w:val="nil"/>
        </w:pBdr>
        <w:ind w:left="-284" w:firstLine="567"/>
        <w:jc w:val="both"/>
        <w:rPr>
          <w:rFonts w:ascii="Times New Roman" w:eastAsia="Times New Roman" w:hAnsi="Times New Roman" w:cs="Times New Roman"/>
        </w:rPr>
      </w:pPr>
    </w:p>
    <w:p w:rsidR="00ED1793" w:rsidRDefault="00273B08" w:rsidP="00ED1793">
      <w:pPr>
        <w:pStyle w:val="21"/>
        <w:shd w:val="clear" w:color="auto" w:fill="auto"/>
        <w:tabs>
          <w:tab w:val="left" w:pos="284"/>
        </w:tabs>
        <w:spacing w:line="322" w:lineRule="exact"/>
        <w:ind w:firstLine="0"/>
        <w:jc w:val="both"/>
        <w:rPr>
          <w:b/>
          <w:color w:val="auto"/>
          <w:sz w:val="24"/>
          <w:szCs w:val="24"/>
        </w:rPr>
      </w:pPr>
      <w:r w:rsidRPr="005A6E8D">
        <w:rPr>
          <w:b/>
          <w:sz w:val="24"/>
          <w:szCs w:val="24"/>
        </w:rPr>
        <w:t>Н</w:t>
      </w:r>
      <w:r w:rsidRPr="005A6E8D">
        <w:rPr>
          <w:b/>
          <w:color w:val="auto"/>
          <w:sz w:val="24"/>
          <w:szCs w:val="24"/>
        </w:rPr>
        <w:t xml:space="preserve">ачальник </w:t>
      </w:r>
      <w:r w:rsidR="003661AF" w:rsidRPr="005A6E8D">
        <w:rPr>
          <w:b/>
          <w:color w:val="auto"/>
          <w:sz w:val="24"/>
          <w:szCs w:val="24"/>
        </w:rPr>
        <w:t>відділу</w:t>
      </w:r>
      <w:r w:rsidR="00ED1793">
        <w:rPr>
          <w:b/>
          <w:color w:val="auto"/>
          <w:sz w:val="24"/>
          <w:szCs w:val="24"/>
        </w:rPr>
        <w:t xml:space="preserve"> бухгалтерського обліку та </w:t>
      </w:r>
    </w:p>
    <w:p w:rsidR="00273B08" w:rsidRPr="005A6E8D" w:rsidRDefault="00ED1793" w:rsidP="00ED1793">
      <w:pPr>
        <w:pStyle w:val="21"/>
        <w:shd w:val="clear" w:color="auto" w:fill="auto"/>
        <w:tabs>
          <w:tab w:val="left" w:pos="284"/>
        </w:tabs>
        <w:spacing w:line="322" w:lineRule="exact"/>
        <w:ind w:firstLine="0"/>
        <w:jc w:val="both"/>
        <w:rPr>
          <w:b/>
          <w:color w:val="auto"/>
          <w:sz w:val="24"/>
          <w:szCs w:val="24"/>
        </w:rPr>
        <w:sectPr w:rsidR="00273B08" w:rsidRPr="005A6E8D" w:rsidSect="00354BF3">
          <w:headerReference w:type="even" r:id="rId13"/>
          <w:headerReference w:type="default" r:id="rId14"/>
          <w:headerReference w:type="first" r:id="rId15"/>
          <w:pgSz w:w="16840" w:h="11900" w:orient="landscape"/>
          <w:pgMar w:top="568" w:right="709" w:bottom="426" w:left="1882" w:header="0" w:footer="6" w:gutter="0"/>
          <w:cols w:space="720"/>
          <w:noEndnote/>
          <w:docGrid w:linePitch="360"/>
        </w:sectPr>
      </w:pPr>
      <w:r>
        <w:rPr>
          <w:b/>
          <w:color w:val="auto"/>
          <w:sz w:val="24"/>
          <w:szCs w:val="24"/>
        </w:rPr>
        <w:t>фінансової звітності – головний бухгалтер</w:t>
      </w:r>
      <w:r>
        <w:rPr>
          <w:b/>
          <w:color w:val="auto"/>
          <w:sz w:val="24"/>
          <w:szCs w:val="24"/>
        </w:rPr>
        <w:tab/>
      </w:r>
      <w:r>
        <w:rPr>
          <w:b/>
          <w:color w:val="auto"/>
          <w:sz w:val="24"/>
          <w:szCs w:val="24"/>
        </w:rPr>
        <w:tab/>
      </w:r>
      <w:r>
        <w:rPr>
          <w:b/>
          <w:color w:val="auto"/>
          <w:sz w:val="24"/>
          <w:szCs w:val="24"/>
        </w:rPr>
        <w:tab/>
      </w:r>
      <w:r>
        <w:rPr>
          <w:b/>
          <w:color w:val="auto"/>
          <w:sz w:val="24"/>
          <w:szCs w:val="24"/>
        </w:rPr>
        <w:tab/>
      </w:r>
      <w:r>
        <w:rPr>
          <w:b/>
          <w:color w:val="auto"/>
          <w:sz w:val="24"/>
          <w:szCs w:val="24"/>
        </w:rPr>
        <w:tab/>
      </w:r>
      <w:r>
        <w:rPr>
          <w:b/>
          <w:color w:val="auto"/>
          <w:sz w:val="24"/>
          <w:szCs w:val="24"/>
        </w:rPr>
        <w:tab/>
      </w:r>
      <w:r>
        <w:rPr>
          <w:b/>
          <w:color w:val="auto"/>
          <w:sz w:val="24"/>
          <w:szCs w:val="24"/>
        </w:rPr>
        <w:tab/>
      </w:r>
      <w:r>
        <w:rPr>
          <w:b/>
          <w:color w:val="auto"/>
          <w:sz w:val="24"/>
          <w:szCs w:val="24"/>
        </w:rPr>
        <w:tab/>
      </w:r>
      <w:r>
        <w:rPr>
          <w:b/>
          <w:color w:val="auto"/>
          <w:sz w:val="24"/>
          <w:szCs w:val="24"/>
        </w:rPr>
        <w:tab/>
      </w:r>
      <w:r>
        <w:rPr>
          <w:b/>
          <w:color w:val="auto"/>
          <w:sz w:val="24"/>
          <w:szCs w:val="24"/>
        </w:rPr>
        <w:tab/>
      </w:r>
      <w:r>
        <w:rPr>
          <w:b/>
          <w:color w:val="auto"/>
          <w:sz w:val="24"/>
          <w:szCs w:val="24"/>
        </w:rPr>
        <w:tab/>
      </w:r>
      <w:r>
        <w:rPr>
          <w:b/>
          <w:color w:val="auto"/>
          <w:sz w:val="24"/>
          <w:szCs w:val="24"/>
        </w:rPr>
        <w:tab/>
      </w:r>
      <w:r w:rsidR="003661AF" w:rsidRPr="005A6E8D">
        <w:rPr>
          <w:b/>
          <w:color w:val="auto"/>
          <w:sz w:val="24"/>
          <w:szCs w:val="24"/>
        </w:rPr>
        <w:t>Тетяна МИХАЙЛОВА</w:t>
      </w:r>
    </w:p>
    <w:p w:rsidR="002278DE" w:rsidRPr="00266574" w:rsidRDefault="002278DE" w:rsidP="002278DE">
      <w:pPr>
        <w:pStyle w:val="40"/>
        <w:shd w:val="clear" w:color="auto" w:fill="auto"/>
        <w:spacing w:before="0" w:line="240" w:lineRule="auto"/>
        <w:jc w:val="center"/>
        <w:rPr>
          <w:b/>
          <w:color w:val="auto"/>
          <w:sz w:val="26"/>
          <w:szCs w:val="26"/>
        </w:rPr>
      </w:pPr>
      <w:r w:rsidRPr="00266574">
        <w:rPr>
          <w:b/>
          <w:color w:val="auto"/>
          <w:sz w:val="26"/>
          <w:szCs w:val="26"/>
        </w:rPr>
        <w:lastRenderedPageBreak/>
        <w:t>Пояснювальна записка</w:t>
      </w:r>
    </w:p>
    <w:p w:rsidR="002278DE" w:rsidRPr="00775B0C" w:rsidRDefault="002278DE" w:rsidP="002278DE">
      <w:pPr>
        <w:pStyle w:val="40"/>
        <w:shd w:val="clear" w:color="auto" w:fill="auto"/>
        <w:spacing w:before="0" w:line="240" w:lineRule="auto"/>
        <w:jc w:val="center"/>
        <w:rPr>
          <w:b/>
          <w:color w:val="auto"/>
          <w:sz w:val="28"/>
        </w:rPr>
      </w:pPr>
    </w:p>
    <w:p w:rsidR="002278DE" w:rsidRPr="00DD0049" w:rsidRDefault="002278DE" w:rsidP="002278DE">
      <w:pPr>
        <w:jc w:val="center"/>
        <w:rPr>
          <w:rFonts w:ascii="Times New Roman" w:hAnsi="Times New Roman" w:cs="Times New Roman"/>
          <w:b/>
        </w:rPr>
      </w:pPr>
      <w:r>
        <w:rPr>
          <w:rFonts w:ascii="Times New Roman" w:hAnsi="Times New Roman" w:cs="Times New Roman"/>
          <w:b/>
        </w:rPr>
        <w:t xml:space="preserve">до проєкту рішення </w:t>
      </w:r>
      <w:r w:rsidR="00266574">
        <w:rPr>
          <w:rFonts w:ascii="Times New Roman" w:hAnsi="Times New Roman" w:cs="Times New Roman"/>
          <w:b/>
        </w:rPr>
        <w:t xml:space="preserve">сесії </w:t>
      </w:r>
      <w:r w:rsidRPr="002278DE">
        <w:rPr>
          <w:rFonts w:ascii="Times New Roman" w:hAnsi="Times New Roman" w:cs="Times New Roman"/>
          <w:b/>
        </w:rPr>
        <w:t>«</w:t>
      </w:r>
      <w:r w:rsidRPr="002278DE">
        <w:rPr>
          <w:rFonts w:ascii="Times New Roman" w:hAnsi="Times New Roman"/>
          <w:b/>
        </w:rPr>
        <w:t>Про затвердження звіту</w:t>
      </w:r>
      <w:r w:rsidR="00266574">
        <w:rPr>
          <w:rFonts w:ascii="Times New Roman" w:hAnsi="Times New Roman"/>
          <w:b/>
        </w:rPr>
        <w:t xml:space="preserve"> та заключного звіту</w:t>
      </w:r>
      <w:r w:rsidRPr="002278DE">
        <w:rPr>
          <w:rFonts w:ascii="Times New Roman" w:hAnsi="Times New Roman"/>
          <w:b/>
        </w:rPr>
        <w:t xml:space="preserve"> про виконання  Програми формування стратегічних запасів Фонтанської об’єднаної територіальної громади в умовах воєнного стану» за 2024 рік</w:t>
      </w:r>
      <w:r w:rsidRPr="002278DE">
        <w:rPr>
          <w:rFonts w:ascii="Times New Roman" w:hAnsi="Times New Roman" w:cs="Times New Roman"/>
          <w:b/>
        </w:rPr>
        <w:t>»</w:t>
      </w:r>
    </w:p>
    <w:p w:rsidR="002278DE" w:rsidRPr="002278DE" w:rsidRDefault="002278DE" w:rsidP="002278DE">
      <w:pPr>
        <w:ind w:left="-284" w:firstLine="568"/>
        <w:jc w:val="both"/>
        <w:rPr>
          <w:rFonts w:ascii="Times New Roman" w:hAnsi="Times New Roman" w:cs="Times New Roman"/>
          <w:sz w:val="28"/>
          <w:szCs w:val="20"/>
        </w:rPr>
      </w:pPr>
    </w:p>
    <w:p w:rsidR="002278DE" w:rsidRPr="00266574" w:rsidRDefault="002278DE" w:rsidP="00266574">
      <w:pPr>
        <w:spacing w:line="276" w:lineRule="auto"/>
        <w:ind w:left="-284" w:firstLine="568"/>
        <w:jc w:val="both"/>
        <w:rPr>
          <w:rFonts w:ascii="Times New Roman" w:hAnsi="Times New Roman" w:cs="Times New Roman"/>
          <w:sz w:val="26"/>
          <w:szCs w:val="26"/>
        </w:rPr>
      </w:pPr>
      <w:r w:rsidRPr="00266574">
        <w:rPr>
          <w:rFonts w:ascii="Times New Roman" w:hAnsi="Times New Roman" w:cs="Times New Roman"/>
          <w:sz w:val="26"/>
          <w:szCs w:val="26"/>
        </w:rPr>
        <w:t>Відповідно</w:t>
      </w:r>
      <w:r w:rsidR="006B4031" w:rsidRPr="00266574">
        <w:rPr>
          <w:rFonts w:ascii="Times New Roman" w:hAnsi="Times New Roman" w:cs="Times New Roman"/>
          <w:sz w:val="26"/>
          <w:szCs w:val="26"/>
        </w:rPr>
        <w:t xml:space="preserve"> до</w:t>
      </w:r>
      <w:r w:rsidRPr="00266574">
        <w:rPr>
          <w:rFonts w:ascii="Times New Roman" w:hAnsi="Times New Roman" w:cs="Times New Roman"/>
          <w:sz w:val="26"/>
          <w:szCs w:val="26"/>
        </w:rPr>
        <w:t xml:space="preserve"> пункту 8 Порядку розроблення, фінансування, моніторингу, реалізації цільових програм Фонтанської сільської ради Одеського району Одеської області та звітності про їх виконання, затвердженого рішенням сесії від 11.11.2022 року №966-VIII, щодо виконання Програми формування стратегічних запасів Фонтанської об’єднаної територіальної громади в умовах воєнного стану за 2024 рік, затвердженої рішенням Фонтанської сільської ради від 27.10.2023 року №1677-VIII, виникла необхідність затвердження звіту про виконання Програми формування стратегічних запасів Фонтанської об’єднаної територіальної громади в умовах воєнного стану» за 2024 рік.</w:t>
      </w:r>
    </w:p>
    <w:p w:rsidR="002278DE" w:rsidRPr="00266574" w:rsidRDefault="002278DE" w:rsidP="00266574">
      <w:pPr>
        <w:pStyle w:val="14"/>
        <w:spacing w:line="276" w:lineRule="auto"/>
        <w:ind w:left="-284" w:firstLine="568"/>
        <w:jc w:val="both"/>
        <w:rPr>
          <w:rFonts w:ascii="Times New Roman" w:hAnsi="Times New Roman" w:cs="Times New Roman"/>
          <w:sz w:val="26"/>
          <w:szCs w:val="26"/>
        </w:rPr>
      </w:pPr>
      <w:r w:rsidRPr="00266574">
        <w:rPr>
          <w:rFonts w:ascii="Times New Roman" w:eastAsia="Microsoft Sans Serif" w:hAnsi="Times New Roman" w:cs="Times New Roman"/>
          <w:sz w:val="26"/>
          <w:szCs w:val="26"/>
          <w:lang w:val="uk-UA"/>
        </w:rPr>
        <w:t xml:space="preserve">Програма </w:t>
      </w:r>
      <w:r w:rsidRPr="00266574">
        <w:rPr>
          <w:rFonts w:ascii="Times New Roman" w:hAnsi="Times New Roman" w:cs="Times New Roman"/>
          <w:sz w:val="26"/>
          <w:szCs w:val="26"/>
          <w:lang w:val="uk-UA"/>
        </w:rPr>
        <w:t xml:space="preserve">формування стратегічних запасів Фонтанської об’єднаної територіальної громади в умовах воєнного стану за 2024 рік </w:t>
      </w:r>
      <w:r w:rsidRPr="00266574">
        <w:rPr>
          <w:rStyle w:val="15"/>
          <w:rFonts w:ascii="Times New Roman" w:hAnsi="Times New Roman" w:cs="Times New Roman"/>
          <w:sz w:val="26"/>
          <w:szCs w:val="26"/>
          <w:lang w:val="uk-UA"/>
        </w:rPr>
        <w:t xml:space="preserve">направлена на вирішення нагальних потреб забезпечення населення територіальної громади, які опинились в складних життєвих обставинах, у тому числі внутрішньо переміщених осіб, а також для забезпечення можливості надання допомоги громадянам та населеним пунктам, які постраждали від військової агресії на період дії воєнного стану. Протягом 2024 року стратегічний запас не поновлювався. Всього за 2024 рік  використано стратегічного резерву на загальну суму 1632,8 тис. грн. у тому числі  передано будівельних матеріалів для в/ч 4028 та в/ч 1215 на загальну суму 59,5 тис. грн. </w:t>
      </w:r>
    </w:p>
    <w:sectPr w:rsidR="002278DE" w:rsidRPr="00266574" w:rsidSect="003C3FC4">
      <w:headerReference w:type="even" r:id="rId16"/>
      <w:headerReference w:type="default" r:id="rId17"/>
      <w:headerReference w:type="first" r:id="rId18"/>
      <w:pgSz w:w="11900" w:h="16840"/>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456" w:rsidRDefault="00241456">
      <w:r>
        <w:separator/>
      </w:r>
    </w:p>
  </w:endnote>
  <w:endnote w:type="continuationSeparator" w:id="0">
    <w:p w:rsidR="00241456" w:rsidRDefault="00241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MS Gothic"/>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456" w:rsidRDefault="00241456"/>
  </w:footnote>
  <w:footnote w:type="continuationSeparator" w:id="0">
    <w:p w:rsidR="00241456" w:rsidRDefault="002414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EAB" w:rsidRDefault="00DD0EA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EAB" w:rsidRDefault="00DD0EAB">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EAB" w:rsidRDefault="00DD0EAB">
    <w:pP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B08" w:rsidRDefault="00273B08">
    <w:pP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B08" w:rsidRDefault="00273B08">
    <w:pPr>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B08" w:rsidRDefault="00273B08">
    <w:pPr>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7A6" w:rsidRDefault="00AC57A6">
    <w:pPr>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7A6" w:rsidRDefault="00AC57A6">
    <w:pPr>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7A6" w:rsidRDefault="00AC57A6">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988BF0"/>
    <w:multiLevelType w:val="singleLevel"/>
    <w:tmpl w:val="52A02DC2"/>
    <w:lvl w:ilvl="0">
      <w:start w:val="1"/>
      <w:numFmt w:val="decimal"/>
      <w:suff w:val="space"/>
      <w:lvlText w:val="%1."/>
      <w:lvlJc w:val="left"/>
      <w:rPr>
        <w:i w:val="0"/>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3DD6EED"/>
    <w:multiLevelType w:val="hybridMultilevel"/>
    <w:tmpl w:val="DDF6C6AA"/>
    <w:lvl w:ilvl="0" w:tplc="04190001">
      <w:start w:val="1"/>
      <w:numFmt w:val="bullet"/>
      <w:lvlText w:val=""/>
      <w:lvlJc w:val="left"/>
      <w:pPr>
        <w:ind w:left="720" w:hanging="360"/>
      </w:pPr>
      <w:rPr>
        <w:rFonts w:ascii="Symbol" w:hAnsi="Symbol" w:hint="default"/>
      </w:rPr>
    </w:lvl>
    <w:lvl w:ilvl="1" w:tplc="1568ACC8">
      <w:numFmt w:val="bullet"/>
      <w:lvlText w:val="-"/>
      <w:lvlJc w:val="left"/>
      <w:pPr>
        <w:ind w:left="1440" w:hanging="360"/>
      </w:pPr>
      <w:rPr>
        <w:rFonts w:ascii="Times New Roman" w:eastAsia="Times New Roman" w:hAnsi="Times New Roman" w:cs="Times New Roman" w:hint="default"/>
        <w:color w:val="00000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9386B"/>
    <w:multiLevelType w:val="hybridMultilevel"/>
    <w:tmpl w:val="13A2A7DE"/>
    <w:lvl w:ilvl="0" w:tplc="4E72C0AC">
      <w:start w:val="1"/>
      <w:numFmt w:val="bullet"/>
      <w:suff w:val="space"/>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
    <w:nsid w:val="0BC2419B"/>
    <w:multiLevelType w:val="hybridMultilevel"/>
    <w:tmpl w:val="67848A2A"/>
    <w:lvl w:ilvl="0" w:tplc="F97A7C28">
      <w:start w:val="1"/>
      <w:numFmt w:val="decimal"/>
      <w:suff w:val="space"/>
      <w:lvlText w:val="%1."/>
      <w:lvlJc w:val="left"/>
      <w:pPr>
        <w:ind w:left="720" w:hanging="360"/>
      </w:pPr>
      <w:rPr>
        <w:rFonts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91A1E58"/>
    <w:multiLevelType w:val="hybridMultilevel"/>
    <w:tmpl w:val="A344F4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D0F1072"/>
    <w:multiLevelType w:val="multilevel"/>
    <w:tmpl w:val="557A91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F52823"/>
    <w:multiLevelType w:val="multilevel"/>
    <w:tmpl w:val="6D3AA256"/>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29AA2B01"/>
    <w:multiLevelType w:val="multilevel"/>
    <w:tmpl w:val="156422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054D58"/>
    <w:multiLevelType w:val="multilevel"/>
    <w:tmpl w:val="D1F88E3C"/>
    <w:lvl w:ilvl="0">
      <w:start w:val="1"/>
      <w:numFmt w:val="bullet"/>
      <w:lvlText w:val="-"/>
      <w:lvlJc w:val="left"/>
      <w:pPr>
        <w:ind w:left="3338" w:hanging="360"/>
      </w:pPr>
      <w:rPr>
        <w:rFonts w:ascii="Times New Roman" w:eastAsia="Times New Roman" w:hAnsi="Times New Roman" w:cs="Times New Roman"/>
        <w:color w:val="000000"/>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0">
    <w:nsid w:val="2CC363AE"/>
    <w:multiLevelType w:val="hybridMultilevel"/>
    <w:tmpl w:val="B99E6306"/>
    <w:lvl w:ilvl="0" w:tplc="B92445F0">
      <w:start w:val="2000"/>
      <w:numFmt w:val="bullet"/>
      <w:lvlText w:val="-"/>
      <w:lvlJc w:val="left"/>
      <w:pPr>
        <w:ind w:left="2064" w:hanging="360"/>
      </w:pPr>
      <w:rPr>
        <w:rFonts w:ascii="Times New Roman" w:eastAsia="Times New Roma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CCE27CA"/>
    <w:multiLevelType w:val="hybridMultilevel"/>
    <w:tmpl w:val="9E5EF738"/>
    <w:lvl w:ilvl="0" w:tplc="B92445F0">
      <w:start w:val="2000"/>
      <w:numFmt w:val="bullet"/>
      <w:lvlText w:val="-"/>
      <w:lvlJc w:val="left"/>
      <w:pPr>
        <w:ind w:left="1497" w:hanging="360"/>
      </w:pPr>
      <w:rPr>
        <w:rFonts w:ascii="Times New Roman" w:eastAsia="Times New Roman" w:hAnsi="Times New Roman" w:cs="Times New Roman" w:hint="default"/>
        <w:b/>
      </w:rPr>
    </w:lvl>
    <w:lvl w:ilvl="1" w:tplc="04190003" w:tentative="1">
      <w:start w:val="1"/>
      <w:numFmt w:val="bullet"/>
      <w:lvlText w:val="o"/>
      <w:lvlJc w:val="left"/>
      <w:pPr>
        <w:ind w:left="2217" w:hanging="360"/>
      </w:pPr>
      <w:rPr>
        <w:rFonts w:ascii="Courier New" w:hAnsi="Courier New" w:cs="Courier New" w:hint="default"/>
      </w:rPr>
    </w:lvl>
    <w:lvl w:ilvl="2" w:tplc="04190005" w:tentative="1">
      <w:start w:val="1"/>
      <w:numFmt w:val="bullet"/>
      <w:lvlText w:val=""/>
      <w:lvlJc w:val="left"/>
      <w:pPr>
        <w:ind w:left="2937" w:hanging="360"/>
      </w:pPr>
      <w:rPr>
        <w:rFonts w:ascii="Wingdings" w:hAnsi="Wingdings" w:hint="default"/>
      </w:rPr>
    </w:lvl>
    <w:lvl w:ilvl="3" w:tplc="04190001" w:tentative="1">
      <w:start w:val="1"/>
      <w:numFmt w:val="bullet"/>
      <w:lvlText w:val=""/>
      <w:lvlJc w:val="left"/>
      <w:pPr>
        <w:ind w:left="3657" w:hanging="360"/>
      </w:pPr>
      <w:rPr>
        <w:rFonts w:ascii="Symbol" w:hAnsi="Symbol" w:hint="default"/>
      </w:rPr>
    </w:lvl>
    <w:lvl w:ilvl="4" w:tplc="04190003" w:tentative="1">
      <w:start w:val="1"/>
      <w:numFmt w:val="bullet"/>
      <w:lvlText w:val="o"/>
      <w:lvlJc w:val="left"/>
      <w:pPr>
        <w:ind w:left="4377" w:hanging="360"/>
      </w:pPr>
      <w:rPr>
        <w:rFonts w:ascii="Courier New" w:hAnsi="Courier New" w:cs="Courier New" w:hint="default"/>
      </w:rPr>
    </w:lvl>
    <w:lvl w:ilvl="5" w:tplc="04190005" w:tentative="1">
      <w:start w:val="1"/>
      <w:numFmt w:val="bullet"/>
      <w:lvlText w:val=""/>
      <w:lvlJc w:val="left"/>
      <w:pPr>
        <w:ind w:left="5097" w:hanging="360"/>
      </w:pPr>
      <w:rPr>
        <w:rFonts w:ascii="Wingdings" w:hAnsi="Wingdings" w:hint="default"/>
      </w:rPr>
    </w:lvl>
    <w:lvl w:ilvl="6" w:tplc="04190001" w:tentative="1">
      <w:start w:val="1"/>
      <w:numFmt w:val="bullet"/>
      <w:lvlText w:val=""/>
      <w:lvlJc w:val="left"/>
      <w:pPr>
        <w:ind w:left="5817" w:hanging="360"/>
      </w:pPr>
      <w:rPr>
        <w:rFonts w:ascii="Symbol" w:hAnsi="Symbol" w:hint="default"/>
      </w:rPr>
    </w:lvl>
    <w:lvl w:ilvl="7" w:tplc="04190003" w:tentative="1">
      <w:start w:val="1"/>
      <w:numFmt w:val="bullet"/>
      <w:lvlText w:val="o"/>
      <w:lvlJc w:val="left"/>
      <w:pPr>
        <w:ind w:left="6537" w:hanging="360"/>
      </w:pPr>
      <w:rPr>
        <w:rFonts w:ascii="Courier New" w:hAnsi="Courier New" w:cs="Courier New" w:hint="default"/>
      </w:rPr>
    </w:lvl>
    <w:lvl w:ilvl="8" w:tplc="04190005" w:tentative="1">
      <w:start w:val="1"/>
      <w:numFmt w:val="bullet"/>
      <w:lvlText w:val=""/>
      <w:lvlJc w:val="left"/>
      <w:pPr>
        <w:ind w:left="7257" w:hanging="360"/>
      </w:pPr>
      <w:rPr>
        <w:rFonts w:ascii="Wingdings" w:hAnsi="Wingdings" w:hint="default"/>
      </w:rPr>
    </w:lvl>
  </w:abstractNum>
  <w:abstractNum w:abstractNumId="12">
    <w:nsid w:val="30D220EF"/>
    <w:multiLevelType w:val="hybridMultilevel"/>
    <w:tmpl w:val="3202D3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2BE4E5B"/>
    <w:multiLevelType w:val="multilevel"/>
    <w:tmpl w:val="56462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485D65"/>
    <w:multiLevelType w:val="hybridMultilevel"/>
    <w:tmpl w:val="47B8D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6311D3"/>
    <w:multiLevelType w:val="hybridMultilevel"/>
    <w:tmpl w:val="23446BAC"/>
    <w:lvl w:ilvl="0" w:tplc="B92445F0">
      <w:start w:val="2000"/>
      <w:numFmt w:val="bullet"/>
      <w:lvlText w:val="-"/>
      <w:lvlJc w:val="left"/>
      <w:pPr>
        <w:ind w:left="2348" w:hanging="360"/>
      </w:pPr>
      <w:rPr>
        <w:rFonts w:ascii="Times New Roman" w:eastAsia="Times New Roman" w:hAnsi="Times New Roman" w:cs="Times New Roman" w:hint="default"/>
        <w:b/>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3D65083C"/>
    <w:multiLevelType w:val="hybridMultilevel"/>
    <w:tmpl w:val="8C56592E"/>
    <w:lvl w:ilvl="0" w:tplc="A24E1F04">
      <w:start w:val="1"/>
      <w:numFmt w:val="decimal"/>
      <w:lvlText w:val="%1."/>
      <w:lvlJc w:val="left"/>
      <w:pPr>
        <w:ind w:left="1392" w:hanging="825"/>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D702DE8"/>
    <w:multiLevelType w:val="hybridMultilevel"/>
    <w:tmpl w:val="BFAA4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1D2B15"/>
    <w:multiLevelType w:val="hybridMultilevel"/>
    <w:tmpl w:val="15327502"/>
    <w:lvl w:ilvl="0" w:tplc="B92445F0">
      <w:start w:val="2000"/>
      <w:numFmt w:val="bullet"/>
      <w:lvlText w:val="-"/>
      <w:lvlJc w:val="left"/>
      <w:pPr>
        <w:ind w:left="1497"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B06153"/>
    <w:multiLevelType w:val="hybridMultilevel"/>
    <w:tmpl w:val="C70494EC"/>
    <w:lvl w:ilvl="0" w:tplc="83A6001E">
      <w:start w:val="1"/>
      <w:numFmt w:val="decimal"/>
      <w:lvlText w:val="%1."/>
      <w:lvlJc w:val="left"/>
      <w:pPr>
        <w:ind w:left="786"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0">
    <w:nsid w:val="4A7360AF"/>
    <w:multiLevelType w:val="hybridMultilevel"/>
    <w:tmpl w:val="83467D80"/>
    <w:lvl w:ilvl="0" w:tplc="CA689346">
      <w:start w:val="1"/>
      <w:numFmt w:val="decimal"/>
      <w:lvlText w:val="%1."/>
      <w:lvlJc w:val="left"/>
      <w:pPr>
        <w:ind w:left="9048"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BC4623D"/>
    <w:multiLevelType w:val="hybridMultilevel"/>
    <w:tmpl w:val="8E363AAE"/>
    <w:lvl w:ilvl="0" w:tplc="D6B4530C">
      <w:numFmt w:val="bullet"/>
      <w:lvlText w:val="–"/>
      <w:lvlJc w:val="left"/>
      <w:pPr>
        <w:ind w:left="927" w:hanging="360"/>
      </w:pPr>
      <w:rPr>
        <w:rFonts w:ascii="Times New Roman" w:eastAsia="Times New Roman"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59426F95"/>
    <w:multiLevelType w:val="multilevel"/>
    <w:tmpl w:val="FD9C03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BC31D6A"/>
    <w:multiLevelType w:val="hybridMultilevel"/>
    <w:tmpl w:val="47CCD108"/>
    <w:lvl w:ilvl="0" w:tplc="1568ACC8">
      <w:numFmt w:val="bullet"/>
      <w:lvlText w:val="-"/>
      <w:lvlJc w:val="left"/>
      <w:pPr>
        <w:ind w:left="144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DC50E48"/>
    <w:multiLevelType w:val="multilevel"/>
    <w:tmpl w:val="D40C62C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5101B8"/>
    <w:multiLevelType w:val="hybridMultilevel"/>
    <w:tmpl w:val="466A9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BD80706"/>
    <w:multiLevelType w:val="hybridMultilevel"/>
    <w:tmpl w:val="23FE4CFE"/>
    <w:lvl w:ilvl="0" w:tplc="9C005068">
      <w:start w:val="4"/>
      <w:numFmt w:val="bullet"/>
      <w:lvlText w:val="-"/>
      <w:lvlJc w:val="left"/>
      <w:pPr>
        <w:ind w:left="720" w:hanging="360"/>
      </w:pPr>
      <w:rPr>
        <w:rFonts w:ascii="Microsoft Sans Serif" w:eastAsia="Microsoft Sans Serif" w:hAnsi="Microsoft Sans Serif"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796ECF"/>
    <w:multiLevelType w:val="multilevel"/>
    <w:tmpl w:val="6A8CFB42"/>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2237A2F"/>
    <w:multiLevelType w:val="multilevel"/>
    <w:tmpl w:val="6968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8620B6A"/>
    <w:multiLevelType w:val="multilevel"/>
    <w:tmpl w:val="1034D7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4"/>
  </w:num>
  <w:num w:numId="3">
    <w:abstractNumId w:val="13"/>
  </w:num>
  <w:num w:numId="4">
    <w:abstractNumId w:val="27"/>
  </w:num>
  <w:num w:numId="5">
    <w:abstractNumId w:val="6"/>
  </w:num>
  <w:num w:numId="6">
    <w:abstractNumId w:val="29"/>
  </w:num>
  <w:num w:numId="7">
    <w:abstractNumId w:val="8"/>
  </w:num>
  <w:num w:numId="8">
    <w:abstractNumId w:val="22"/>
  </w:num>
  <w:num w:numId="9">
    <w:abstractNumId w:val="28"/>
  </w:num>
  <w:num w:numId="10">
    <w:abstractNumId w:val="26"/>
  </w:num>
  <w:num w:numId="11">
    <w:abstractNumId w:val="0"/>
  </w:num>
  <w:num w:numId="12">
    <w:abstractNumId w:val="4"/>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9"/>
  </w:num>
  <w:num w:numId="16">
    <w:abstractNumId w:val="2"/>
  </w:num>
  <w:num w:numId="17">
    <w:abstractNumId w:val="25"/>
  </w:num>
  <w:num w:numId="18">
    <w:abstractNumId w:val="5"/>
  </w:num>
  <w:num w:numId="19">
    <w:abstractNumId w:val="21"/>
  </w:num>
  <w:num w:numId="20">
    <w:abstractNumId w:val="11"/>
  </w:num>
  <w:num w:numId="21">
    <w:abstractNumId w:val="18"/>
  </w:num>
  <w:num w:numId="22">
    <w:abstractNumId w:val="10"/>
  </w:num>
  <w:num w:numId="23">
    <w:abstractNumId w:val="23"/>
  </w:num>
  <w:num w:numId="24">
    <w:abstractNumId w:val="15"/>
  </w:num>
  <w:num w:numId="25">
    <w:abstractNumId w:val="12"/>
  </w:num>
  <w:num w:numId="26">
    <w:abstractNumId w:val="17"/>
  </w:num>
  <w:num w:numId="27">
    <w:abstractNumId w:val="16"/>
  </w:num>
  <w:num w:numId="28">
    <w:abstractNumId w:val="20"/>
  </w:num>
  <w:num w:numId="29">
    <w:abstractNumId w:val="3"/>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153"/>
    <w:rsid w:val="00004774"/>
    <w:rsid w:val="00013BE8"/>
    <w:rsid w:val="00024E44"/>
    <w:rsid w:val="0002609A"/>
    <w:rsid w:val="000278A9"/>
    <w:rsid w:val="0003584F"/>
    <w:rsid w:val="0004761D"/>
    <w:rsid w:val="00050941"/>
    <w:rsid w:val="000514DC"/>
    <w:rsid w:val="00052A61"/>
    <w:rsid w:val="00054BF3"/>
    <w:rsid w:val="000611F9"/>
    <w:rsid w:val="00062BB6"/>
    <w:rsid w:val="000645EF"/>
    <w:rsid w:val="000829BB"/>
    <w:rsid w:val="00092CFD"/>
    <w:rsid w:val="000B6D1A"/>
    <w:rsid w:val="000C7216"/>
    <w:rsid w:val="000D0B7E"/>
    <w:rsid w:val="000D3D58"/>
    <w:rsid w:val="000D54AD"/>
    <w:rsid w:val="000E0C57"/>
    <w:rsid w:val="000E1846"/>
    <w:rsid w:val="000E2B7E"/>
    <w:rsid w:val="000F6F54"/>
    <w:rsid w:val="00102DF5"/>
    <w:rsid w:val="001059FC"/>
    <w:rsid w:val="00121CD7"/>
    <w:rsid w:val="0012220A"/>
    <w:rsid w:val="001227FB"/>
    <w:rsid w:val="001243B5"/>
    <w:rsid w:val="00130CDC"/>
    <w:rsid w:val="00131333"/>
    <w:rsid w:val="001318FB"/>
    <w:rsid w:val="00132272"/>
    <w:rsid w:val="00141F61"/>
    <w:rsid w:val="00145495"/>
    <w:rsid w:val="001468B7"/>
    <w:rsid w:val="00152772"/>
    <w:rsid w:val="00166179"/>
    <w:rsid w:val="001849CC"/>
    <w:rsid w:val="001A5B5B"/>
    <w:rsid w:val="001B2DFF"/>
    <w:rsid w:val="001B76B5"/>
    <w:rsid w:val="001C0B4A"/>
    <w:rsid w:val="001C2C89"/>
    <w:rsid w:val="001C6D20"/>
    <w:rsid w:val="001E0EFC"/>
    <w:rsid w:val="001E3AA8"/>
    <w:rsid w:val="001E6637"/>
    <w:rsid w:val="001F1CA6"/>
    <w:rsid w:val="001F405B"/>
    <w:rsid w:val="001F5B77"/>
    <w:rsid w:val="001F6F5D"/>
    <w:rsid w:val="00207605"/>
    <w:rsid w:val="00225982"/>
    <w:rsid w:val="00226D2C"/>
    <w:rsid w:val="002278DE"/>
    <w:rsid w:val="00241456"/>
    <w:rsid w:val="00245942"/>
    <w:rsid w:val="00251482"/>
    <w:rsid w:val="00251BBA"/>
    <w:rsid w:val="00256231"/>
    <w:rsid w:val="00260EA5"/>
    <w:rsid w:val="00266574"/>
    <w:rsid w:val="0027259B"/>
    <w:rsid w:val="00272E90"/>
    <w:rsid w:val="00273B08"/>
    <w:rsid w:val="00275922"/>
    <w:rsid w:val="002773C9"/>
    <w:rsid w:val="00293885"/>
    <w:rsid w:val="002A2BE5"/>
    <w:rsid w:val="002B6862"/>
    <w:rsid w:val="002C55CE"/>
    <w:rsid w:val="002D0ABC"/>
    <w:rsid w:val="002D1503"/>
    <w:rsid w:val="002D6322"/>
    <w:rsid w:val="002E6042"/>
    <w:rsid w:val="002F1DF7"/>
    <w:rsid w:val="003007D3"/>
    <w:rsid w:val="00300BCC"/>
    <w:rsid w:val="0030227D"/>
    <w:rsid w:val="00306DB9"/>
    <w:rsid w:val="0032071B"/>
    <w:rsid w:val="003256B5"/>
    <w:rsid w:val="00325D23"/>
    <w:rsid w:val="0033521E"/>
    <w:rsid w:val="0034268B"/>
    <w:rsid w:val="00344B67"/>
    <w:rsid w:val="0035086A"/>
    <w:rsid w:val="003513B6"/>
    <w:rsid w:val="00353325"/>
    <w:rsid w:val="00361B46"/>
    <w:rsid w:val="003661AF"/>
    <w:rsid w:val="0037750A"/>
    <w:rsid w:val="003807AA"/>
    <w:rsid w:val="00382529"/>
    <w:rsid w:val="00384164"/>
    <w:rsid w:val="00386820"/>
    <w:rsid w:val="003928D3"/>
    <w:rsid w:val="003975E4"/>
    <w:rsid w:val="003B58EB"/>
    <w:rsid w:val="003C00E5"/>
    <w:rsid w:val="003C3FC4"/>
    <w:rsid w:val="003C5DCF"/>
    <w:rsid w:val="003D3963"/>
    <w:rsid w:val="003D6F66"/>
    <w:rsid w:val="003D716F"/>
    <w:rsid w:val="003D7FE8"/>
    <w:rsid w:val="003E6EEA"/>
    <w:rsid w:val="003F0EE0"/>
    <w:rsid w:val="00411529"/>
    <w:rsid w:val="00413AC5"/>
    <w:rsid w:val="0041753F"/>
    <w:rsid w:val="004216BD"/>
    <w:rsid w:val="00427146"/>
    <w:rsid w:val="00430AF6"/>
    <w:rsid w:val="00432E01"/>
    <w:rsid w:val="00434CB9"/>
    <w:rsid w:val="004450F9"/>
    <w:rsid w:val="004519DE"/>
    <w:rsid w:val="004545DB"/>
    <w:rsid w:val="004634AB"/>
    <w:rsid w:val="00470710"/>
    <w:rsid w:val="00480830"/>
    <w:rsid w:val="00484009"/>
    <w:rsid w:val="004873C4"/>
    <w:rsid w:val="004A6E1A"/>
    <w:rsid w:val="004A715F"/>
    <w:rsid w:val="004B3034"/>
    <w:rsid w:val="004B623E"/>
    <w:rsid w:val="004D1F56"/>
    <w:rsid w:val="004E124C"/>
    <w:rsid w:val="004E6EF2"/>
    <w:rsid w:val="004F4561"/>
    <w:rsid w:val="005002F7"/>
    <w:rsid w:val="00506A1E"/>
    <w:rsid w:val="00506B2B"/>
    <w:rsid w:val="005171E8"/>
    <w:rsid w:val="0052489B"/>
    <w:rsid w:val="00534154"/>
    <w:rsid w:val="00537CDE"/>
    <w:rsid w:val="00540D7B"/>
    <w:rsid w:val="00541FF6"/>
    <w:rsid w:val="005555CD"/>
    <w:rsid w:val="00555CA6"/>
    <w:rsid w:val="0055677B"/>
    <w:rsid w:val="005612EE"/>
    <w:rsid w:val="005668E8"/>
    <w:rsid w:val="00572800"/>
    <w:rsid w:val="00572C91"/>
    <w:rsid w:val="00583B09"/>
    <w:rsid w:val="005A1379"/>
    <w:rsid w:val="005A6E8D"/>
    <w:rsid w:val="005B5938"/>
    <w:rsid w:val="005C0C77"/>
    <w:rsid w:val="005C410E"/>
    <w:rsid w:val="005C6D21"/>
    <w:rsid w:val="005C6EE5"/>
    <w:rsid w:val="005D069B"/>
    <w:rsid w:val="005D51CA"/>
    <w:rsid w:val="005D5B3E"/>
    <w:rsid w:val="005D6F29"/>
    <w:rsid w:val="005D74F8"/>
    <w:rsid w:val="005E77B1"/>
    <w:rsid w:val="005F1574"/>
    <w:rsid w:val="005F613F"/>
    <w:rsid w:val="0060598E"/>
    <w:rsid w:val="006072CB"/>
    <w:rsid w:val="006138FF"/>
    <w:rsid w:val="00630A98"/>
    <w:rsid w:val="0063551F"/>
    <w:rsid w:val="00637683"/>
    <w:rsid w:val="00637FBA"/>
    <w:rsid w:val="006403A1"/>
    <w:rsid w:val="006403F6"/>
    <w:rsid w:val="0064291D"/>
    <w:rsid w:val="006476C3"/>
    <w:rsid w:val="006552C8"/>
    <w:rsid w:val="00655C04"/>
    <w:rsid w:val="0065655E"/>
    <w:rsid w:val="0066423E"/>
    <w:rsid w:val="0067574D"/>
    <w:rsid w:val="00683B4C"/>
    <w:rsid w:val="00690382"/>
    <w:rsid w:val="00693012"/>
    <w:rsid w:val="006A639B"/>
    <w:rsid w:val="006B3938"/>
    <w:rsid w:val="006B4031"/>
    <w:rsid w:val="006C02FE"/>
    <w:rsid w:val="006C4FC2"/>
    <w:rsid w:val="006D7FA4"/>
    <w:rsid w:val="006E33A6"/>
    <w:rsid w:val="007018EF"/>
    <w:rsid w:val="00703067"/>
    <w:rsid w:val="00706BF7"/>
    <w:rsid w:val="007133B9"/>
    <w:rsid w:val="00720CA4"/>
    <w:rsid w:val="00723003"/>
    <w:rsid w:val="00723E09"/>
    <w:rsid w:val="007325FF"/>
    <w:rsid w:val="00733205"/>
    <w:rsid w:val="00737F87"/>
    <w:rsid w:val="0074500E"/>
    <w:rsid w:val="007452EB"/>
    <w:rsid w:val="0075432A"/>
    <w:rsid w:val="00755CDA"/>
    <w:rsid w:val="0075628C"/>
    <w:rsid w:val="00761E7D"/>
    <w:rsid w:val="007653C2"/>
    <w:rsid w:val="00770FBD"/>
    <w:rsid w:val="00774731"/>
    <w:rsid w:val="00776A29"/>
    <w:rsid w:val="00776EE2"/>
    <w:rsid w:val="00784030"/>
    <w:rsid w:val="00796DA4"/>
    <w:rsid w:val="007A592F"/>
    <w:rsid w:val="007B5F7A"/>
    <w:rsid w:val="007C1C11"/>
    <w:rsid w:val="007C3637"/>
    <w:rsid w:val="007C49F5"/>
    <w:rsid w:val="007C503A"/>
    <w:rsid w:val="007D1290"/>
    <w:rsid w:val="007D1632"/>
    <w:rsid w:val="007E1828"/>
    <w:rsid w:val="007E6F28"/>
    <w:rsid w:val="007F110D"/>
    <w:rsid w:val="008017DA"/>
    <w:rsid w:val="008023FA"/>
    <w:rsid w:val="00811472"/>
    <w:rsid w:val="008155D4"/>
    <w:rsid w:val="00816001"/>
    <w:rsid w:val="008276B1"/>
    <w:rsid w:val="0083018F"/>
    <w:rsid w:val="00840206"/>
    <w:rsid w:val="00850B65"/>
    <w:rsid w:val="00853499"/>
    <w:rsid w:val="00856F9B"/>
    <w:rsid w:val="00863ADC"/>
    <w:rsid w:val="008641BF"/>
    <w:rsid w:val="00870B42"/>
    <w:rsid w:val="0087381A"/>
    <w:rsid w:val="00882D12"/>
    <w:rsid w:val="00883470"/>
    <w:rsid w:val="00883D8B"/>
    <w:rsid w:val="008877B5"/>
    <w:rsid w:val="00897146"/>
    <w:rsid w:val="008A357F"/>
    <w:rsid w:val="008A4A91"/>
    <w:rsid w:val="008A572D"/>
    <w:rsid w:val="008B303D"/>
    <w:rsid w:val="008B3800"/>
    <w:rsid w:val="008B65E5"/>
    <w:rsid w:val="008B6AF7"/>
    <w:rsid w:val="008D5894"/>
    <w:rsid w:val="008E1C9D"/>
    <w:rsid w:val="008E3557"/>
    <w:rsid w:val="008E41A6"/>
    <w:rsid w:val="008E74C0"/>
    <w:rsid w:val="00911701"/>
    <w:rsid w:val="00913163"/>
    <w:rsid w:val="009157B9"/>
    <w:rsid w:val="00924153"/>
    <w:rsid w:val="00930C5D"/>
    <w:rsid w:val="00942093"/>
    <w:rsid w:val="00950CC9"/>
    <w:rsid w:val="00951EB1"/>
    <w:rsid w:val="009536AF"/>
    <w:rsid w:val="0095477B"/>
    <w:rsid w:val="00992CC5"/>
    <w:rsid w:val="00997257"/>
    <w:rsid w:val="009A0BFB"/>
    <w:rsid w:val="009A4D51"/>
    <w:rsid w:val="009B200D"/>
    <w:rsid w:val="009B3866"/>
    <w:rsid w:val="009B438F"/>
    <w:rsid w:val="009B52B0"/>
    <w:rsid w:val="009B55B5"/>
    <w:rsid w:val="009B6121"/>
    <w:rsid w:val="009C0BAF"/>
    <w:rsid w:val="009C0DE8"/>
    <w:rsid w:val="009C1FE0"/>
    <w:rsid w:val="009C2CB9"/>
    <w:rsid w:val="009C6211"/>
    <w:rsid w:val="009D4A23"/>
    <w:rsid w:val="009E4117"/>
    <w:rsid w:val="009E7BAF"/>
    <w:rsid w:val="009F7217"/>
    <w:rsid w:val="00A04518"/>
    <w:rsid w:val="00A20CC6"/>
    <w:rsid w:val="00A24C90"/>
    <w:rsid w:val="00A26666"/>
    <w:rsid w:val="00A357C0"/>
    <w:rsid w:val="00A35B92"/>
    <w:rsid w:val="00A65ADE"/>
    <w:rsid w:val="00A712E8"/>
    <w:rsid w:val="00A76D9B"/>
    <w:rsid w:val="00A8260B"/>
    <w:rsid w:val="00A86FD2"/>
    <w:rsid w:val="00A9610A"/>
    <w:rsid w:val="00A97F35"/>
    <w:rsid w:val="00AA31DE"/>
    <w:rsid w:val="00AB32B6"/>
    <w:rsid w:val="00AB5392"/>
    <w:rsid w:val="00AB7FA9"/>
    <w:rsid w:val="00AC22E5"/>
    <w:rsid w:val="00AC26EE"/>
    <w:rsid w:val="00AC2DA2"/>
    <w:rsid w:val="00AC57A6"/>
    <w:rsid w:val="00AC5AF9"/>
    <w:rsid w:val="00AC6538"/>
    <w:rsid w:val="00AC76DF"/>
    <w:rsid w:val="00AC7B49"/>
    <w:rsid w:val="00AC7C28"/>
    <w:rsid w:val="00AD36A8"/>
    <w:rsid w:val="00AD3A90"/>
    <w:rsid w:val="00AD5A5F"/>
    <w:rsid w:val="00AD685C"/>
    <w:rsid w:val="00AE0B26"/>
    <w:rsid w:val="00AE2F7C"/>
    <w:rsid w:val="00AE3B36"/>
    <w:rsid w:val="00AF037A"/>
    <w:rsid w:val="00AF0D0F"/>
    <w:rsid w:val="00AF3F07"/>
    <w:rsid w:val="00AF7180"/>
    <w:rsid w:val="00B029D4"/>
    <w:rsid w:val="00B04124"/>
    <w:rsid w:val="00B13E19"/>
    <w:rsid w:val="00B207B2"/>
    <w:rsid w:val="00B249AC"/>
    <w:rsid w:val="00B37820"/>
    <w:rsid w:val="00B41EB3"/>
    <w:rsid w:val="00B42234"/>
    <w:rsid w:val="00B50012"/>
    <w:rsid w:val="00B60504"/>
    <w:rsid w:val="00B73BED"/>
    <w:rsid w:val="00B75A96"/>
    <w:rsid w:val="00B91EDD"/>
    <w:rsid w:val="00B92BD4"/>
    <w:rsid w:val="00B943CF"/>
    <w:rsid w:val="00B94693"/>
    <w:rsid w:val="00B9491A"/>
    <w:rsid w:val="00B97736"/>
    <w:rsid w:val="00BA3E04"/>
    <w:rsid w:val="00BA67C8"/>
    <w:rsid w:val="00BB168E"/>
    <w:rsid w:val="00BD4F81"/>
    <w:rsid w:val="00BD5859"/>
    <w:rsid w:val="00BE4144"/>
    <w:rsid w:val="00BE5DA0"/>
    <w:rsid w:val="00BE74C0"/>
    <w:rsid w:val="00BF5AD0"/>
    <w:rsid w:val="00C059F5"/>
    <w:rsid w:val="00C06AA7"/>
    <w:rsid w:val="00C14B2D"/>
    <w:rsid w:val="00C1761C"/>
    <w:rsid w:val="00C2029B"/>
    <w:rsid w:val="00C212A4"/>
    <w:rsid w:val="00C2245A"/>
    <w:rsid w:val="00C31B64"/>
    <w:rsid w:val="00C32E52"/>
    <w:rsid w:val="00C57C12"/>
    <w:rsid w:val="00C62022"/>
    <w:rsid w:val="00C83920"/>
    <w:rsid w:val="00C839C4"/>
    <w:rsid w:val="00C87D2C"/>
    <w:rsid w:val="00CB2655"/>
    <w:rsid w:val="00CB30BE"/>
    <w:rsid w:val="00CB4705"/>
    <w:rsid w:val="00CC36F5"/>
    <w:rsid w:val="00CC3D83"/>
    <w:rsid w:val="00CC659C"/>
    <w:rsid w:val="00CD6EE1"/>
    <w:rsid w:val="00CF79E1"/>
    <w:rsid w:val="00D00196"/>
    <w:rsid w:val="00D03886"/>
    <w:rsid w:val="00D048F2"/>
    <w:rsid w:val="00D12EFE"/>
    <w:rsid w:val="00D20F9F"/>
    <w:rsid w:val="00D23121"/>
    <w:rsid w:val="00D26D94"/>
    <w:rsid w:val="00D430BA"/>
    <w:rsid w:val="00D44D7D"/>
    <w:rsid w:val="00D47E2B"/>
    <w:rsid w:val="00D47F5E"/>
    <w:rsid w:val="00D54B78"/>
    <w:rsid w:val="00D567FA"/>
    <w:rsid w:val="00D66E27"/>
    <w:rsid w:val="00D708FE"/>
    <w:rsid w:val="00D801D8"/>
    <w:rsid w:val="00D81DCE"/>
    <w:rsid w:val="00D84643"/>
    <w:rsid w:val="00D94919"/>
    <w:rsid w:val="00DA0AB3"/>
    <w:rsid w:val="00DC1F69"/>
    <w:rsid w:val="00DC51B2"/>
    <w:rsid w:val="00DC55C3"/>
    <w:rsid w:val="00DD0B6F"/>
    <w:rsid w:val="00DD0EAB"/>
    <w:rsid w:val="00DD4369"/>
    <w:rsid w:val="00DE004A"/>
    <w:rsid w:val="00DE386F"/>
    <w:rsid w:val="00DE6923"/>
    <w:rsid w:val="00DF5254"/>
    <w:rsid w:val="00E066D0"/>
    <w:rsid w:val="00E113B7"/>
    <w:rsid w:val="00E12430"/>
    <w:rsid w:val="00E27520"/>
    <w:rsid w:val="00E33736"/>
    <w:rsid w:val="00E46EE7"/>
    <w:rsid w:val="00E66A7B"/>
    <w:rsid w:val="00E71C7B"/>
    <w:rsid w:val="00E804BF"/>
    <w:rsid w:val="00E80721"/>
    <w:rsid w:val="00E81DCB"/>
    <w:rsid w:val="00E86025"/>
    <w:rsid w:val="00EC4541"/>
    <w:rsid w:val="00ED1433"/>
    <w:rsid w:val="00ED1773"/>
    <w:rsid w:val="00ED1793"/>
    <w:rsid w:val="00ED6E8E"/>
    <w:rsid w:val="00EE000C"/>
    <w:rsid w:val="00EE146D"/>
    <w:rsid w:val="00EE522D"/>
    <w:rsid w:val="00EE6AC8"/>
    <w:rsid w:val="00EF2C79"/>
    <w:rsid w:val="00F07177"/>
    <w:rsid w:val="00F07F8F"/>
    <w:rsid w:val="00F10ED7"/>
    <w:rsid w:val="00F13066"/>
    <w:rsid w:val="00F225E6"/>
    <w:rsid w:val="00F240A1"/>
    <w:rsid w:val="00F25764"/>
    <w:rsid w:val="00F34BB0"/>
    <w:rsid w:val="00F35435"/>
    <w:rsid w:val="00F379C5"/>
    <w:rsid w:val="00F37CC9"/>
    <w:rsid w:val="00F43581"/>
    <w:rsid w:val="00F504D7"/>
    <w:rsid w:val="00F50EE8"/>
    <w:rsid w:val="00F578B1"/>
    <w:rsid w:val="00F625CB"/>
    <w:rsid w:val="00F73C46"/>
    <w:rsid w:val="00F8118A"/>
    <w:rsid w:val="00F86A7E"/>
    <w:rsid w:val="00F8770D"/>
    <w:rsid w:val="00F96B8C"/>
    <w:rsid w:val="00FA0EB6"/>
    <w:rsid w:val="00FA6FEF"/>
    <w:rsid w:val="00FB0492"/>
    <w:rsid w:val="00FB0D1B"/>
    <w:rsid w:val="00FB4DEF"/>
    <w:rsid w:val="00FB7603"/>
    <w:rsid w:val="00FC56C9"/>
    <w:rsid w:val="00FD331D"/>
    <w:rsid w:val="00FF6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53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5DA0"/>
    <w:rPr>
      <w:color w:val="0066CC"/>
      <w:u w:val="single"/>
    </w:rPr>
  </w:style>
  <w:style w:type="character" w:customStyle="1" w:styleId="2">
    <w:name w:val="Основной текст (2)_"/>
    <w:basedOn w:val="a0"/>
    <w:link w:val="21"/>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 Полужирный;Курсив"/>
    <w:basedOn w:val="2"/>
    <w:rsid w:val="00BE5DA0"/>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2-1pt">
    <w:name w:val="Основной текст (2) + Полужирный;Курсив;Интервал -1 pt"/>
    <w:basedOn w:val="2"/>
    <w:rsid w:val="00BE5DA0"/>
    <w:rPr>
      <w:rFonts w:ascii="Times New Roman" w:eastAsia="Times New Roman" w:hAnsi="Times New Roman" w:cs="Times New Roman"/>
      <w:b/>
      <w:bCs/>
      <w:i/>
      <w:iCs/>
      <w:smallCaps w:val="0"/>
      <w:strike w:val="0"/>
      <w:color w:val="000000"/>
      <w:spacing w:val="-20"/>
      <w:w w:val="100"/>
      <w:position w:val="0"/>
      <w:sz w:val="28"/>
      <w:szCs w:val="28"/>
      <w:u w:val="none"/>
      <w:lang w:val="uk-UA" w:eastAsia="uk-UA" w:bidi="uk-UA"/>
    </w:rPr>
  </w:style>
  <w:style w:type="character" w:customStyle="1" w:styleId="3">
    <w:name w:val="Основной текст (3)_"/>
    <w:basedOn w:val="a0"/>
    <w:link w:val="30"/>
    <w:rsid w:val="00BE5DA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1"/>
    <w:rsid w:val="00BE5DA0"/>
    <w:rPr>
      <w:rFonts w:ascii="Times New Roman" w:eastAsia="Times New Roman" w:hAnsi="Times New Roman" w:cs="Times New Roman"/>
      <w:b/>
      <w:bCs/>
      <w:i w:val="0"/>
      <w:iCs w:val="0"/>
      <w:smallCaps w:val="0"/>
      <w:strike w:val="0"/>
      <w:sz w:val="28"/>
      <w:szCs w:val="28"/>
      <w:u w:val="none"/>
    </w:rPr>
  </w:style>
  <w:style w:type="character" w:customStyle="1" w:styleId="SegoeUI105pt">
    <w:name w:val="Колонтитул + Segoe UI;10;5 pt;Не полужирный"/>
    <w:basedOn w:val="a4"/>
    <w:rsid w:val="00BE5DA0"/>
    <w:rPr>
      <w:rFonts w:ascii="Segoe UI" w:eastAsia="Segoe UI" w:hAnsi="Segoe UI" w:cs="Segoe UI"/>
      <w:b/>
      <w:bCs/>
      <w:i w:val="0"/>
      <w:iCs w:val="0"/>
      <w:smallCaps w:val="0"/>
      <w:strike w:val="0"/>
      <w:color w:val="000000"/>
      <w:spacing w:val="0"/>
      <w:w w:val="100"/>
      <w:position w:val="0"/>
      <w:sz w:val="21"/>
      <w:szCs w:val="21"/>
      <w:u w:val="none"/>
      <w:lang w:val="uk-UA" w:eastAsia="uk-UA" w:bidi="uk-UA"/>
    </w:rPr>
  </w:style>
  <w:style w:type="character" w:customStyle="1" w:styleId="10">
    <w:name w:val="Заголовок №1_"/>
    <w:basedOn w:val="a0"/>
    <w:link w:val="11"/>
    <w:rsid w:val="00BE5DA0"/>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Cambria11pt">
    <w:name w:val="Основной текст (2) + Cambria;11 pt;Полужирный"/>
    <w:basedOn w:val="2"/>
    <w:rsid w:val="00BE5DA0"/>
    <w:rPr>
      <w:rFonts w:ascii="Cambria" w:eastAsia="Cambria" w:hAnsi="Cambria" w:cs="Cambria"/>
      <w:b/>
      <w:bCs/>
      <w:i w:val="0"/>
      <w:iCs w:val="0"/>
      <w:smallCaps w:val="0"/>
      <w:strike w:val="0"/>
      <w:color w:val="000000"/>
      <w:spacing w:val="0"/>
      <w:w w:val="100"/>
      <w:position w:val="0"/>
      <w:sz w:val="22"/>
      <w:szCs w:val="22"/>
      <w:u w:val="none"/>
      <w:lang w:val="uk-UA" w:eastAsia="uk-UA" w:bidi="uk-UA"/>
    </w:rPr>
  </w:style>
  <w:style w:type="character" w:customStyle="1" w:styleId="a5">
    <w:name w:val="Колонтитул"/>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11pt">
    <w:name w:val="Колонтитул + 11 pt;Не полужирный"/>
    <w:basedOn w:val="a4"/>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2">
    <w:name w:val="Подпись к таблице (2)_"/>
    <w:basedOn w:val="a0"/>
    <w:link w:val="23"/>
    <w:rsid w:val="00BE5DA0"/>
    <w:rPr>
      <w:rFonts w:ascii="Times New Roman" w:eastAsia="Times New Roman" w:hAnsi="Times New Roman" w:cs="Times New Roman"/>
      <w:b/>
      <w:bCs/>
      <w:i w:val="0"/>
      <w:iCs w:val="0"/>
      <w:smallCaps w:val="0"/>
      <w:strike w:val="0"/>
      <w:sz w:val="28"/>
      <w:szCs w:val="28"/>
      <w:u w:val="none"/>
    </w:rPr>
  </w:style>
  <w:style w:type="character" w:customStyle="1" w:styleId="295pt">
    <w:name w:val="Основной текст (2) + 9;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75pt">
    <w:name w:val="Основной текст (2) + 7;5 pt;Малые прописные"/>
    <w:basedOn w:val="2"/>
    <w:rsid w:val="00BE5DA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75pt0">
    <w:name w:val="Основной текст (2) + 7;5 pt"/>
    <w:basedOn w:val="2"/>
    <w:rsid w:val="00BE5DA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11pt0">
    <w:name w:val="Основной текст (2) + 11 pt"/>
    <w:basedOn w:val="2"/>
    <w:rsid w:val="00BE5DA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85pt">
    <w:name w:val="Основной текст (2) + 8;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105pt">
    <w:name w:val="Основной текст (2) + 10;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4">
    <w:name w:val="Колонтитул2"/>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212pt1">
    <w:name w:val="Основной текст (2) + 12 pt;Полужирный1"/>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a6">
    <w:name w:val="Подпись к таблице_"/>
    <w:basedOn w:val="a0"/>
    <w:link w:val="12"/>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
    <w:basedOn w:val="a6"/>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5">
    <w:name w:val="Основной текст (2)"/>
    <w:basedOn w:val="2"/>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Exact">
    <w:name w:val="Основной текст (2) Exact"/>
    <w:basedOn w:val="a0"/>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BE5DA0"/>
    <w:rPr>
      <w:rFonts w:ascii="Times New Roman" w:eastAsia="Times New Roman" w:hAnsi="Times New Roman" w:cs="Times New Roman"/>
      <w:b w:val="0"/>
      <w:bCs w:val="0"/>
      <w:i w:val="0"/>
      <w:iCs w:val="0"/>
      <w:smallCaps w:val="0"/>
      <w:strike w:val="0"/>
      <w:sz w:val="20"/>
      <w:szCs w:val="20"/>
      <w:u w:val="none"/>
    </w:rPr>
  </w:style>
  <w:style w:type="paragraph" w:customStyle="1" w:styleId="21">
    <w:name w:val="Основной текст (2)1"/>
    <w:basedOn w:val="a"/>
    <w:link w:val="2"/>
    <w:rsid w:val="00BE5DA0"/>
    <w:pPr>
      <w:shd w:val="clear" w:color="auto" w:fill="FFFFFF"/>
      <w:spacing w:line="317" w:lineRule="exact"/>
      <w:ind w:hanging="420"/>
    </w:pPr>
    <w:rPr>
      <w:rFonts w:ascii="Times New Roman" w:eastAsia="Times New Roman" w:hAnsi="Times New Roman" w:cs="Times New Roman"/>
      <w:sz w:val="28"/>
      <w:szCs w:val="28"/>
    </w:rPr>
  </w:style>
  <w:style w:type="paragraph" w:customStyle="1" w:styleId="30">
    <w:name w:val="Основной текст (3)"/>
    <w:basedOn w:val="a"/>
    <w:link w:val="3"/>
    <w:rsid w:val="00BE5DA0"/>
    <w:pPr>
      <w:shd w:val="clear" w:color="auto" w:fill="FFFFFF"/>
      <w:spacing w:before="240" w:line="317" w:lineRule="exact"/>
      <w:jc w:val="center"/>
    </w:pPr>
    <w:rPr>
      <w:rFonts w:ascii="Times New Roman" w:eastAsia="Times New Roman" w:hAnsi="Times New Roman" w:cs="Times New Roman"/>
      <w:b/>
      <w:bCs/>
      <w:sz w:val="28"/>
      <w:szCs w:val="28"/>
    </w:rPr>
  </w:style>
  <w:style w:type="paragraph" w:customStyle="1" w:styleId="1">
    <w:name w:val="Колонтитул1"/>
    <w:basedOn w:val="a"/>
    <w:link w:val="a4"/>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1">
    <w:name w:val="Заголовок №1"/>
    <w:basedOn w:val="a"/>
    <w:link w:val="10"/>
    <w:rsid w:val="00BE5DA0"/>
    <w:pPr>
      <w:shd w:val="clear" w:color="auto" w:fill="FFFFFF"/>
      <w:spacing w:before="300" w:line="317" w:lineRule="exact"/>
      <w:outlineLvl w:val="0"/>
    </w:pPr>
    <w:rPr>
      <w:rFonts w:ascii="Times New Roman" w:eastAsia="Times New Roman" w:hAnsi="Times New Roman" w:cs="Times New Roman"/>
      <w:b/>
      <w:bCs/>
      <w:sz w:val="28"/>
      <w:szCs w:val="28"/>
    </w:rPr>
  </w:style>
  <w:style w:type="paragraph" w:customStyle="1" w:styleId="23">
    <w:name w:val="Подпись к таблице (2)"/>
    <w:basedOn w:val="a"/>
    <w:link w:val="22"/>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2">
    <w:name w:val="Подпись к таблице1"/>
    <w:basedOn w:val="a"/>
    <w:link w:val="a6"/>
    <w:rsid w:val="00BE5DA0"/>
    <w:pPr>
      <w:shd w:val="clear" w:color="auto" w:fill="FFFFFF"/>
      <w:spacing w:line="0" w:lineRule="atLeast"/>
    </w:pPr>
    <w:rPr>
      <w:rFonts w:ascii="Times New Roman" w:eastAsia="Times New Roman" w:hAnsi="Times New Roman" w:cs="Times New Roman"/>
      <w:sz w:val="28"/>
      <w:szCs w:val="28"/>
    </w:rPr>
  </w:style>
  <w:style w:type="paragraph" w:customStyle="1" w:styleId="40">
    <w:name w:val="Основной текст (4)"/>
    <w:basedOn w:val="a"/>
    <w:link w:val="4"/>
    <w:rsid w:val="00BE5DA0"/>
    <w:pPr>
      <w:shd w:val="clear" w:color="auto" w:fill="FFFFFF"/>
      <w:spacing w:before="840" w:line="221" w:lineRule="exact"/>
      <w:jc w:val="both"/>
    </w:pPr>
    <w:rPr>
      <w:rFonts w:ascii="Times New Roman" w:eastAsia="Times New Roman" w:hAnsi="Times New Roman" w:cs="Times New Roman"/>
      <w:sz w:val="20"/>
      <w:szCs w:val="20"/>
    </w:rPr>
  </w:style>
  <w:style w:type="paragraph" w:styleId="a8">
    <w:name w:val="Normal (Web)"/>
    <w:basedOn w:val="a"/>
    <w:uiPriority w:val="99"/>
    <w:unhideWhenUsed/>
    <w:rsid w:val="00AE2F7C"/>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9">
    <w:name w:val="Strong"/>
    <w:basedOn w:val="a0"/>
    <w:uiPriority w:val="22"/>
    <w:qFormat/>
    <w:rsid w:val="00AE2F7C"/>
    <w:rPr>
      <w:b/>
      <w:bCs/>
    </w:rPr>
  </w:style>
  <w:style w:type="paragraph" w:customStyle="1" w:styleId="Default">
    <w:name w:val="Default"/>
    <w:rsid w:val="00AE2F7C"/>
    <w:pPr>
      <w:widowControl/>
      <w:autoSpaceDE w:val="0"/>
      <w:autoSpaceDN w:val="0"/>
      <w:adjustRightInd w:val="0"/>
    </w:pPr>
    <w:rPr>
      <w:rFonts w:ascii="Times New Roman" w:eastAsia="Times New Roman" w:hAnsi="Times New Roman" w:cs="Times New Roman"/>
      <w:color w:val="000000"/>
      <w:lang w:val="ru-RU" w:bidi="ar-SA"/>
    </w:rPr>
  </w:style>
  <w:style w:type="paragraph" w:styleId="aa">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b"/>
    <w:semiHidden/>
    <w:unhideWhenUsed/>
    <w:rsid w:val="00AE2F7C"/>
    <w:pPr>
      <w:widowControl/>
    </w:pPr>
    <w:rPr>
      <w:rFonts w:ascii="Times New Roman" w:eastAsia="Times New Roman" w:hAnsi="Times New Roman" w:cs="Times New Roman"/>
      <w:color w:val="auto"/>
      <w:sz w:val="20"/>
      <w:szCs w:val="20"/>
      <w:lang w:eastAsia="ru-RU" w:bidi="ar-SA"/>
    </w:rPr>
  </w:style>
  <w:style w:type="character" w:customStyle="1" w:styleId="ab">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a"/>
    <w:semiHidden/>
    <w:rsid w:val="00AE2F7C"/>
    <w:rPr>
      <w:rFonts w:ascii="Times New Roman" w:eastAsia="Times New Roman" w:hAnsi="Times New Roman" w:cs="Times New Roman"/>
      <w:sz w:val="20"/>
      <w:szCs w:val="20"/>
      <w:lang w:eastAsia="ru-RU" w:bidi="ar-SA"/>
    </w:rPr>
  </w:style>
  <w:style w:type="character" w:styleId="ac">
    <w:name w:val="footnote reference"/>
    <w:aliases w:val="сноска,Знак сноски-FN,Footnote Reference Number"/>
    <w:basedOn w:val="a0"/>
    <w:semiHidden/>
    <w:unhideWhenUsed/>
    <w:rsid w:val="00AE2F7C"/>
    <w:rPr>
      <w:vertAlign w:val="superscript"/>
    </w:rPr>
  </w:style>
  <w:style w:type="paragraph" w:styleId="ad">
    <w:name w:val="footer"/>
    <w:basedOn w:val="a"/>
    <w:link w:val="ae"/>
    <w:uiPriority w:val="99"/>
    <w:unhideWhenUsed/>
    <w:rsid w:val="005668E8"/>
    <w:pPr>
      <w:tabs>
        <w:tab w:val="center" w:pos="4819"/>
        <w:tab w:val="right" w:pos="9639"/>
      </w:tabs>
    </w:pPr>
  </w:style>
  <w:style w:type="character" w:customStyle="1" w:styleId="ae">
    <w:name w:val="Нижний колонтитул Знак"/>
    <w:basedOn w:val="a0"/>
    <w:link w:val="ad"/>
    <w:uiPriority w:val="99"/>
    <w:rsid w:val="005668E8"/>
    <w:rPr>
      <w:color w:val="000000"/>
    </w:rPr>
  </w:style>
  <w:style w:type="paragraph" w:styleId="af">
    <w:name w:val="header"/>
    <w:basedOn w:val="a"/>
    <w:link w:val="af0"/>
    <w:uiPriority w:val="99"/>
    <w:unhideWhenUsed/>
    <w:rsid w:val="005668E8"/>
    <w:pPr>
      <w:tabs>
        <w:tab w:val="center" w:pos="4819"/>
        <w:tab w:val="right" w:pos="9639"/>
      </w:tabs>
    </w:pPr>
  </w:style>
  <w:style w:type="character" w:customStyle="1" w:styleId="af0">
    <w:name w:val="Верхний колонтитул Знак"/>
    <w:basedOn w:val="a0"/>
    <w:link w:val="af"/>
    <w:uiPriority w:val="99"/>
    <w:rsid w:val="005668E8"/>
    <w:rPr>
      <w:color w:val="000000"/>
    </w:rPr>
  </w:style>
  <w:style w:type="character" w:styleId="af1">
    <w:name w:val="annotation reference"/>
    <w:basedOn w:val="a0"/>
    <w:uiPriority w:val="99"/>
    <w:semiHidden/>
    <w:unhideWhenUsed/>
    <w:rsid w:val="005D74F8"/>
    <w:rPr>
      <w:sz w:val="16"/>
      <w:szCs w:val="16"/>
    </w:rPr>
  </w:style>
  <w:style w:type="paragraph" w:styleId="af2">
    <w:name w:val="annotation text"/>
    <w:basedOn w:val="a"/>
    <w:link w:val="af3"/>
    <w:uiPriority w:val="99"/>
    <w:semiHidden/>
    <w:unhideWhenUsed/>
    <w:rsid w:val="005D74F8"/>
    <w:rPr>
      <w:sz w:val="20"/>
      <w:szCs w:val="20"/>
    </w:rPr>
  </w:style>
  <w:style w:type="character" w:customStyle="1" w:styleId="af3">
    <w:name w:val="Текст примечания Знак"/>
    <w:basedOn w:val="a0"/>
    <w:link w:val="af2"/>
    <w:uiPriority w:val="99"/>
    <w:semiHidden/>
    <w:rsid w:val="005D74F8"/>
    <w:rPr>
      <w:color w:val="000000"/>
      <w:sz w:val="20"/>
      <w:szCs w:val="20"/>
    </w:rPr>
  </w:style>
  <w:style w:type="paragraph" w:styleId="af4">
    <w:name w:val="annotation subject"/>
    <w:basedOn w:val="af2"/>
    <w:next w:val="af2"/>
    <w:link w:val="af5"/>
    <w:uiPriority w:val="99"/>
    <w:semiHidden/>
    <w:unhideWhenUsed/>
    <w:rsid w:val="005D74F8"/>
    <w:rPr>
      <w:b/>
      <w:bCs/>
    </w:rPr>
  </w:style>
  <w:style w:type="character" w:customStyle="1" w:styleId="af5">
    <w:name w:val="Тема примечания Знак"/>
    <w:basedOn w:val="af3"/>
    <w:link w:val="af4"/>
    <w:uiPriority w:val="99"/>
    <w:semiHidden/>
    <w:rsid w:val="005D74F8"/>
    <w:rPr>
      <w:b/>
      <w:bCs/>
      <w:color w:val="000000"/>
      <w:sz w:val="20"/>
      <w:szCs w:val="20"/>
    </w:rPr>
  </w:style>
  <w:style w:type="paragraph" w:styleId="af6">
    <w:name w:val="Balloon Text"/>
    <w:basedOn w:val="a"/>
    <w:link w:val="af7"/>
    <w:uiPriority w:val="99"/>
    <w:semiHidden/>
    <w:unhideWhenUsed/>
    <w:rsid w:val="005D74F8"/>
    <w:rPr>
      <w:rFonts w:ascii="Segoe UI" w:hAnsi="Segoe UI" w:cs="Segoe UI"/>
      <w:sz w:val="18"/>
      <w:szCs w:val="18"/>
    </w:rPr>
  </w:style>
  <w:style w:type="character" w:customStyle="1" w:styleId="af7">
    <w:name w:val="Текст выноски Знак"/>
    <w:basedOn w:val="a0"/>
    <w:link w:val="af6"/>
    <w:uiPriority w:val="99"/>
    <w:semiHidden/>
    <w:rsid w:val="005D74F8"/>
    <w:rPr>
      <w:rFonts w:ascii="Segoe UI" w:hAnsi="Segoe UI" w:cs="Segoe UI"/>
      <w:color w:val="000000"/>
      <w:sz w:val="18"/>
      <w:szCs w:val="18"/>
    </w:rPr>
  </w:style>
  <w:style w:type="paragraph" w:styleId="af8">
    <w:name w:val="List Paragraph"/>
    <w:basedOn w:val="a"/>
    <w:uiPriority w:val="34"/>
    <w:qFormat/>
    <w:rsid w:val="00FA6FEF"/>
    <w:pPr>
      <w:ind w:left="720"/>
      <w:contextualSpacing/>
    </w:pPr>
  </w:style>
  <w:style w:type="character" w:customStyle="1" w:styleId="13">
    <w:name w:val="Основной текст1"/>
    <w:rsid w:val="00BF5AD0"/>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effect w:val="none"/>
      <w:shd w:val="clear" w:color="auto" w:fill="FFFFFF"/>
      <w:vertAlign w:val="baseline"/>
      <w:lang w:val="uk-UA"/>
    </w:rPr>
  </w:style>
  <w:style w:type="table" w:styleId="af9">
    <w:name w:val="Table Grid"/>
    <w:basedOn w:val="a1"/>
    <w:uiPriority w:val="39"/>
    <w:rsid w:val="003807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No Spacing"/>
    <w:uiPriority w:val="1"/>
    <w:qFormat/>
    <w:rsid w:val="00B41EB3"/>
    <w:pPr>
      <w:widowControl/>
    </w:pPr>
    <w:rPr>
      <w:rFonts w:ascii="Times New Roman" w:eastAsia="Times New Roman" w:hAnsi="Times New Roman" w:cs="Times New Roman"/>
      <w:lang w:val="ru-RU" w:eastAsia="ru-RU" w:bidi="ar-SA"/>
    </w:rPr>
  </w:style>
  <w:style w:type="paragraph" w:styleId="afb">
    <w:name w:val="Body Text"/>
    <w:basedOn w:val="a"/>
    <w:link w:val="afc"/>
    <w:uiPriority w:val="99"/>
    <w:unhideWhenUsed/>
    <w:rsid w:val="00306DB9"/>
    <w:pPr>
      <w:widowControl/>
      <w:ind w:right="-483"/>
    </w:pPr>
    <w:rPr>
      <w:rFonts w:ascii="Times New Roman" w:eastAsia="Times New Roman" w:hAnsi="Times New Roman" w:cs="Times New Roman"/>
      <w:color w:val="auto"/>
      <w:sz w:val="28"/>
      <w:szCs w:val="20"/>
      <w:lang w:eastAsia="ru-RU" w:bidi="ar-SA"/>
    </w:rPr>
  </w:style>
  <w:style w:type="character" w:customStyle="1" w:styleId="afc">
    <w:name w:val="Основной текст Знак"/>
    <w:basedOn w:val="a0"/>
    <w:link w:val="afb"/>
    <w:uiPriority w:val="99"/>
    <w:rsid w:val="00306DB9"/>
    <w:rPr>
      <w:rFonts w:ascii="Times New Roman" w:eastAsia="Times New Roman" w:hAnsi="Times New Roman" w:cs="Times New Roman"/>
      <w:sz w:val="28"/>
      <w:szCs w:val="20"/>
      <w:lang w:eastAsia="ru-RU" w:bidi="ar-SA"/>
    </w:rPr>
  </w:style>
  <w:style w:type="paragraph" w:customStyle="1" w:styleId="14">
    <w:name w:val="Обычный1"/>
    <w:rsid w:val="008017DA"/>
    <w:pPr>
      <w:widowControl/>
      <w:suppressAutoHyphens/>
      <w:autoSpaceDN w:val="0"/>
      <w:textAlignment w:val="baseline"/>
    </w:pPr>
    <w:rPr>
      <w:rFonts w:ascii="Liberation Serif" w:eastAsia="NSimSun" w:hAnsi="Liberation Serif" w:cs="Lucida Sans"/>
      <w:kern w:val="3"/>
      <w:lang w:val="ru-RU" w:eastAsia="zh-CN" w:bidi="hi-IN"/>
    </w:rPr>
  </w:style>
  <w:style w:type="character" w:customStyle="1" w:styleId="15">
    <w:name w:val="Основной шрифт абзаца1"/>
    <w:rsid w:val="008017DA"/>
  </w:style>
  <w:style w:type="character" w:styleId="afd">
    <w:name w:val="Emphasis"/>
    <w:qFormat/>
    <w:rsid w:val="000B6D1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53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5DA0"/>
    <w:rPr>
      <w:color w:val="0066CC"/>
      <w:u w:val="single"/>
    </w:rPr>
  </w:style>
  <w:style w:type="character" w:customStyle="1" w:styleId="2">
    <w:name w:val="Основной текст (2)_"/>
    <w:basedOn w:val="a0"/>
    <w:link w:val="21"/>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 Полужирный;Курсив"/>
    <w:basedOn w:val="2"/>
    <w:rsid w:val="00BE5DA0"/>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2-1pt">
    <w:name w:val="Основной текст (2) + Полужирный;Курсив;Интервал -1 pt"/>
    <w:basedOn w:val="2"/>
    <w:rsid w:val="00BE5DA0"/>
    <w:rPr>
      <w:rFonts w:ascii="Times New Roman" w:eastAsia="Times New Roman" w:hAnsi="Times New Roman" w:cs="Times New Roman"/>
      <w:b/>
      <w:bCs/>
      <w:i/>
      <w:iCs/>
      <w:smallCaps w:val="0"/>
      <w:strike w:val="0"/>
      <w:color w:val="000000"/>
      <w:spacing w:val="-20"/>
      <w:w w:val="100"/>
      <w:position w:val="0"/>
      <w:sz w:val="28"/>
      <w:szCs w:val="28"/>
      <w:u w:val="none"/>
      <w:lang w:val="uk-UA" w:eastAsia="uk-UA" w:bidi="uk-UA"/>
    </w:rPr>
  </w:style>
  <w:style w:type="character" w:customStyle="1" w:styleId="3">
    <w:name w:val="Основной текст (3)_"/>
    <w:basedOn w:val="a0"/>
    <w:link w:val="30"/>
    <w:rsid w:val="00BE5DA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1"/>
    <w:rsid w:val="00BE5DA0"/>
    <w:rPr>
      <w:rFonts w:ascii="Times New Roman" w:eastAsia="Times New Roman" w:hAnsi="Times New Roman" w:cs="Times New Roman"/>
      <w:b/>
      <w:bCs/>
      <w:i w:val="0"/>
      <w:iCs w:val="0"/>
      <w:smallCaps w:val="0"/>
      <w:strike w:val="0"/>
      <w:sz w:val="28"/>
      <w:szCs w:val="28"/>
      <w:u w:val="none"/>
    </w:rPr>
  </w:style>
  <w:style w:type="character" w:customStyle="1" w:styleId="SegoeUI105pt">
    <w:name w:val="Колонтитул + Segoe UI;10;5 pt;Не полужирный"/>
    <w:basedOn w:val="a4"/>
    <w:rsid w:val="00BE5DA0"/>
    <w:rPr>
      <w:rFonts w:ascii="Segoe UI" w:eastAsia="Segoe UI" w:hAnsi="Segoe UI" w:cs="Segoe UI"/>
      <w:b/>
      <w:bCs/>
      <w:i w:val="0"/>
      <w:iCs w:val="0"/>
      <w:smallCaps w:val="0"/>
      <w:strike w:val="0"/>
      <w:color w:val="000000"/>
      <w:spacing w:val="0"/>
      <w:w w:val="100"/>
      <w:position w:val="0"/>
      <w:sz w:val="21"/>
      <w:szCs w:val="21"/>
      <w:u w:val="none"/>
      <w:lang w:val="uk-UA" w:eastAsia="uk-UA" w:bidi="uk-UA"/>
    </w:rPr>
  </w:style>
  <w:style w:type="character" w:customStyle="1" w:styleId="10">
    <w:name w:val="Заголовок №1_"/>
    <w:basedOn w:val="a0"/>
    <w:link w:val="11"/>
    <w:rsid w:val="00BE5DA0"/>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Cambria11pt">
    <w:name w:val="Основной текст (2) + Cambria;11 pt;Полужирный"/>
    <w:basedOn w:val="2"/>
    <w:rsid w:val="00BE5DA0"/>
    <w:rPr>
      <w:rFonts w:ascii="Cambria" w:eastAsia="Cambria" w:hAnsi="Cambria" w:cs="Cambria"/>
      <w:b/>
      <w:bCs/>
      <w:i w:val="0"/>
      <w:iCs w:val="0"/>
      <w:smallCaps w:val="0"/>
      <w:strike w:val="0"/>
      <w:color w:val="000000"/>
      <w:spacing w:val="0"/>
      <w:w w:val="100"/>
      <w:position w:val="0"/>
      <w:sz w:val="22"/>
      <w:szCs w:val="22"/>
      <w:u w:val="none"/>
      <w:lang w:val="uk-UA" w:eastAsia="uk-UA" w:bidi="uk-UA"/>
    </w:rPr>
  </w:style>
  <w:style w:type="character" w:customStyle="1" w:styleId="a5">
    <w:name w:val="Колонтитул"/>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11pt">
    <w:name w:val="Колонтитул + 11 pt;Не полужирный"/>
    <w:basedOn w:val="a4"/>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2">
    <w:name w:val="Подпись к таблице (2)_"/>
    <w:basedOn w:val="a0"/>
    <w:link w:val="23"/>
    <w:rsid w:val="00BE5DA0"/>
    <w:rPr>
      <w:rFonts w:ascii="Times New Roman" w:eastAsia="Times New Roman" w:hAnsi="Times New Roman" w:cs="Times New Roman"/>
      <w:b/>
      <w:bCs/>
      <w:i w:val="0"/>
      <w:iCs w:val="0"/>
      <w:smallCaps w:val="0"/>
      <w:strike w:val="0"/>
      <w:sz w:val="28"/>
      <w:szCs w:val="28"/>
      <w:u w:val="none"/>
    </w:rPr>
  </w:style>
  <w:style w:type="character" w:customStyle="1" w:styleId="295pt">
    <w:name w:val="Основной текст (2) + 9;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75pt">
    <w:name w:val="Основной текст (2) + 7;5 pt;Малые прописные"/>
    <w:basedOn w:val="2"/>
    <w:rsid w:val="00BE5DA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75pt0">
    <w:name w:val="Основной текст (2) + 7;5 pt"/>
    <w:basedOn w:val="2"/>
    <w:rsid w:val="00BE5DA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11pt0">
    <w:name w:val="Основной текст (2) + 11 pt"/>
    <w:basedOn w:val="2"/>
    <w:rsid w:val="00BE5DA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85pt">
    <w:name w:val="Основной текст (2) + 8;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105pt">
    <w:name w:val="Основной текст (2) + 10;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4">
    <w:name w:val="Колонтитул2"/>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212pt1">
    <w:name w:val="Основной текст (2) + 12 pt;Полужирный1"/>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a6">
    <w:name w:val="Подпись к таблице_"/>
    <w:basedOn w:val="a0"/>
    <w:link w:val="12"/>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
    <w:basedOn w:val="a6"/>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5">
    <w:name w:val="Основной текст (2)"/>
    <w:basedOn w:val="2"/>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Exact">
    <w:name w:val="Основной текст (2) Exact"/>
    <w:basedOn w:val="a0"/>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BE5DA0"/>
    <w:rPr>
      <w:rFonts w:ascii="Times New Roman" w:eastAsia="Times New Roman" w:hAnsi="Times New Roman" w:cs="Times New Roman"/>
      <w:b w:val="0"/>
      <w:bCs w:val="0"/>
      <w:i w:val="0"/>
      <w:iCs w:val="0"/>
      <w:smallCaps w:val="0"/>
      <w:strike w:val="0"/>
      <w:sz w:val="20"/>
      <w:szCs w:val="20"/>
      <w:u w:val="none"/>
    </w:rPr>
  </w:style>
  <w:style w:type="paragraph" w:customStyle="1" w:styleId="21">
    <w:name w:val="Основной текст (2)1"/>
    <w:basedOn w:val="a"/>
    <w:link w:val="2"/>
    <w:rsid w:val="00BE5DA0"/>
    <w:pPr>
      <w:shd w:val="clear" w:color="auto" w:fill="FFFFFF"/>
      <w:spacing w:line="317" w:lineRule="exact"/>
      <w:ind w:hanging="420"/>
    </w:pPr>
    <w:rPr>
      <w:rFonts w:ascii="Times New Roman" w:eastAsia="Times New Roman" w:hAnsi="Times New Roman" w:cs="Times New Roman"/>
      <w:sz w:val="28"/>
      <w:szCs w:val="28"/>
    </w:rPr>
  </w:style>
  <w:style w:type="paragraph" w:customStyle="1" w:styleId="30">
    <w:name w:val="Основной текст (3)"/>
    <w:basedOn w:val="a"/>
    <w:link w:val="3"/>
    <w:rsid w:val="00BE5DA0"/>
    <w:pPr>
      <w:shd w:val="clear" w:color="auto" w:fill="FFFFFF"/>
      <w:spacing w:before="240" w:line="317" w:lineRule="exact"/>
      <w:jc w:val="center"/>
    </w:pPr>
    <w:rPr>
      <w:rFonts w:ascii="Times New Roman" w:eastAsia="Times New Roman" w:hAnsi="Times New Roman" w:cs="Times New Roman"/>
      <w:b/>
      <w:bCs/>
      <w:sz w:val="28"/>
      <w:szCs w:val="28"/>
    </w:rPr>
  </w:style>
  <w:style w:type="paragraph" w:customStyle="1" w:styleId="1">
    <w:name w:val="Колонтитул1"/>
    <w:basedOn w:val="a"/>
    <w:link w:val="a4"/>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1">
    <w:name w:val="Заголовок №1"/>
    <w:basedOn w:val="a"/>
    <w:link w:val="10"/>
    <w:rsid w:val="00BE5DA0"/>
    <w:pPr>
      <w:shd w:val="clear" w:color="auto" w:fill="FFFFFF"/>
      <w:spacing w:before="300" w:line="317" w:lineRule="exact"/>
      <w:outlineLvl w:val="0"/>
    </w:pPr>
    <w:rPr>
      <w:rFonts w:ascii="Times New Roman" w:eastAsia="Times New Roman" w:hAnsi="Times New Roman" w:cs="Times New Roman"/>
      <w:b/>
      <w:bCs/>
      <w:sz w:val="28"/>
      <w:szCs w:val="28"/>
    </w:rPr>
  </w:style>
  <w:style w:type="paragraph" w:customStyle="1" w:styleId="23">
    <w:name w:val="Подпись к таблице (2)"/>
    <w:basedOn w:val="a"/>
    <w:link w:val="22"/>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2">
    <w:name w:val="Подпись к таблице1"/>
    <w:basedOn w:val="a"/>
    <w:link w:val="a6"/>
    <w:rsid w:val="00BE5DA0"/>
    <w:pPr>
      <w:shd w:val="clear" w:color="auto" w:fill="FFFFFF"/>
      <w:spacing w:line="0" w:lineRule="atLeast"/>
    </w:pPr>
    <w:rPr>
      <w:rFonts w:ascii="Times New Roman" w:eastAsia="Times New Roman" w:hAnsi="Times New Roman" w:cs="Times New Roman"/>
      <w:sz w:val="28"/>
      <w:szCs w:val="28"/>
    </w:rPr>
  </w:style>
  <w:style w:type="paragraph" w:customStyle="1" w:styleId="40">
    <w:name w:val="Основной текст (4)"/>
    <w:basedOn w:val="a"/>
    <w:link w:val="4"/>
    <w:rsid w:val="00BE5DA0"/>
    <w:pPr>
      <w:shd w:val="clear" w:color="auto" w:fill="FFFFFF"/>
      <w:spacing w:before="840" w:line="221" w:lineRule="exact"/>
      <w:jc w:val="both"/>
    </w:pPr>
    <w:rPr>
      <w:rFonts w:ascii="Times New Roman" w:eastAsia="Times New Roman" w:hAnsi="Times New Roman" w:cs="Times New Roman"/>
      <w:sz w:val="20"/>
      <w:szCs w:val="20"/>
    </w:rPr>
  </w:style>
  <w:style w:type="paragraph" w:styleId="a8">
    <w:name w:val="Normal (Web)"/>
    <w:basedOn w:val="a"/>
    <w:uiPriority w:val="99"/>
    <w:unhideWhenUsed/>
    <w:rsid w:val="00AE2F7C"/>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9">
    <w:name w:val="Strong"/>
    <w:basedOn w:val="a0"/>
    <w:uiPriority w:val="22"/>
    <w:qFormat/>
    <w:rsid w:val="00AE2F7C"/>
    <w:rPr>
      <w:b/>
      <w:bCs/>
    </w:rPr>
  </w:style>
  <w:style w:type="paragraph" w:customStyle="1" w:styleId="Default">
    <w:name w:val="Default"/>
    <w:rsid w:val="00AE2F7C"/>
    <w:pPr>
      <w:widowControl/>
      <w:autoSpaceDE w:val="0"/>
      <w:autoSpaceDN w:val="0"/>
      <w:adjustRightInd w:val="0"/>
    </w:pPr>
    <w:rPr>
      <w:rFonts w:ascii="Times New Roman" w:eastAsia="Times New Roman" w:hAnsi="Times New Roman" w:cs="Times New Roman"/>
      <w:color w:val="000000"/>
      <w:lang w:val="ru-RU" w:bidi="ar-SA"/>
    </w:rPr>
  </w:style>
  <w:style w:type="paragraph" w:styleId="aa">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b"/>
    <w:semiHidden/>
    <w:unhideWhenUsed/>
    <w:rsid w:val="00AE2F7C"/>
    <w:pPr>
      <w:widowControl/>
    </w:pPr>
    <w:rPr>
      <w:rFonts w:ascii="Times New Roman" w:eastAsia="Times New Roman" w:hAnsi="Times New Roman" w:cs="Times New Roman"/>
      <w:color w:val="auto"/>
      <w:sz w:val="20"/>
      <w:szCs w:val="20"/>
      <w:lang w:eastAsia="ru-RU" w:bidi="ar-SA"/>
    </w:rPr>
  </w:style>
  <w:style w:type="character" w:customStyle="1" w:styleId="ab">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a"/>
    <w:semiHidden/>
    <w:rsid w:val="00AE2F7C"/>
    <w:rPr>
      <w:rFonts w:ascii="Times New Roman" w:eastAsia="Times New Roman" w:hAnsi="Times New Roman" w:cs="Times New Roman"/>
      <w:sz w:val="20"/>
      <w:szCs w:val="20"/>
      <w:lang w:eastAsia="ru-RU" w:bidi="ar-SA"/>
    </w:rPr>
  </w:style>
  <w:style w:type="character" w:styleId="ac">
    <w:name w:val="footnote reference"/>
    <w:aliases w:val="сноска,Знак сноски-FN,Footnote Reference Number"/>
    <w:basedOn w:val="a0"/>
    <w:semiHidden/>
    <w:unhideWhenUsed/>
    <w:rsid w:val="00AE2F7C"/>
    <w:rPr>
      <w:vertAlign w:val="superscript"/>
    </w:rPr>
  </w:style>
  <w:style w:type="paragraph" w:styleId="ad">
    <w:name w:val="footer"/>
    <w:basedOn w:val="a"/>
    <w:link w:val="ae"/>
    <w:uiPriority w:val="99"/>
    <w:unhideWhenUsed/>
    <w:rsid w:val="005668E8"/>
    <w:pPr>
      <w:tabs>
        <w:tab w:val="center" w:pos="4819"/>
        <w:tab w:val="right" w:pos="9639"/>
      </w:tabs>
    </w:pPr>
  </w:style>
  <w:style w:type="character" w:customStyle="1" w:styleId="ae">
    <w:name w:val="Нижний колонтитул Знак"/>
    <w:basedOn w:val="a0"/>
    <w:link w:val="ad"/>
    <w:uiPriority w:val="99"/>
    <w:rsid w:val="005668E8"/>
    <w:rPr>
      <w:color w:val="000000"/>
    </w:rPr>
  </w:style>
  <w:style w:type="paragraph" w:styleId="af">
    <w:name w:val="header"/>
    <w:basedOn w:val="a"/>
    <w:link w:val="af0"/>
    <w:uiPriority w:val="99"/>
    <w:unhideWhenUsed/>
    <w:rsid w:val="005668E8"/>
    <w:pPr>
      <w:tabs>
        <w:tab w:val="center" w:pos="4819"/>
        <w:tab w:val="right" w:pos="9639"/>
      </w:tabs>
    </w:pPr>
  </w:style>
  <w:style w:type="character" w:customStyle="1" w:styleId="af0">
    <w:name w:val="Верхний колонтитул Знак"/>
    <w:basedOn w:val="a0"/>
    <w:link w:val="af"/>
    <w:uiPriority w:val="99"/>
    <w:rsid w:val="005668E8"/>
    <w:rPr>
      <w:color w:val="000000"/>
    </w:rPr>
  </w:style>
  <w:style w:type="character" w:styleId="af1">
    <w:name w:val="annotation reference"/>
    <w:basedOn w:val="a0"/>
    <w:uiPriority w:val="99"/>
    <w:semiHidden/>
    <w:unhideWhenUsed/>
    <w:rsid w:val="005D74F8"/>
    <w:rPr>
      <w:sz w:val="16"/>
      <w:szCs w:val="16"/>
    </w:rPr>
  </w:style>
  <w:style w:type="paragraph" w:styleId="af2">
    <w:name w:val="annotation text"/>
    <w:basedOn w:val="a"/>
    <w:link w:val="af3"/>
    <w:uiPriority w:val="99"/>
    <w:semiHidden/>
    <w:unhideWhenUsed/>
    <w:rsid w:val="005D74F8"/>
    <w:rPr>
      <w:sz w:val="20"/>
      <w:szCs w:val="20"/>
    </w:rPr>
  </w:style>
  <w:style w:type="character" w:customStyle="1" w:styleId="af3">
    <w:name w:val="Текст примечания Знак"/>
    <w:basedOn w:val="a0"/>
    <w:link w:val="af2"/>
    <w:uiPriority w:val="99"/>
    <w:semiHidden/>
    <w:rsid w:val="005D74F8"/>
    <w:rPr>
      <w:color w:val="000000"/>
      <w:sz w:val="20"/>
      <w:szCs w:val="20"/>
    </w:rPr>
  </w:style>
  <w:style w:type="paragraph" w:styleId="af4">
    <w:name w:val="annotation subject"/>
    <w:basedOn w:val="af2"/>
    <w:next w:val="af2"/>
    <w:link w:val="af5"/>
    <w:uiPriority w:val="99"/>
    <w:semiHidden/>
    <w:unhideWhenUsed/>
    <w:rsid w:val="005D74F8"/>
    <w:rPr>
      <w:b/>
      <w:bCs/>
    </w:rPr>
  </w:style>
  <w:style w:type="character" w:customStyle="1" w:styleId="af5">
    <w:name w:val="Тема примечания Знак"/>
    <w:basedOn w:val="af3"/>
    <w:link w:val="af4"/>
    <w:uiPriority w:val="99"/>
    <w:semiHidden/>
    <w:rsid w:val="005D74F8"/>
    <w:rPr>
      <w:b/>
      <w:bCs/>
      <w:color w:val="000000"/>
      <w:sz w:val="20"/>
      <w:szCs w:val="20"/>
    </w:rPr>
  </w:style>
  <w:style w:type="paragraph" w:styleId="af6">
    <w:name w:val="Balloon Text"/>
    <w:basedOn w:val="a"/>
    <w:link w:val="af7"/>
    <w:uiPriority w:val="99"/>
    <w:semiHidden/>
    <w:unhideWhenUsed/>
    <w:rsid w:val="005D74F8"/>
    <w:rPr>
      <w:rFonts w:ascii="Segoe UI" w:hAnsi="Segoe UI" w:cs="Segoe UI"/>
      <w:sz w:val="18"/>
      <w:szCs w:val="18"/>
    </w:rPr>
  </w:style>
  <w:style w:type="character" w:customStyle="1" w:styleId="af7">
    <w:name w:val="Текст выноски Знак"/>
    <w:basedOn w:val="a0"/>
    <w:link w:val="af6"/>
    <w:uiPriority w:val="99"/>
    <w:semiHidden/>
    <w:rsid w:val="005D74F8"/>
    <w:rPr>
      <w:rFonts w:ascii="Segoe UI" w:hAnsi="Segoe UI" w:cs="Segoe UI"/>
      <w:color w:val="000000"/>
      <w:sz w:val="18"/>
      <w:szCs w:val="18"/>
    </w:rPr>
  </w:style>
  <w:style w:type="paragraph" w:styleId="af8">
    <w:name w:val="List Paragraph"/>
    <w:basedOn w:val="a"/>
    <w:uiPriority w:val="34"/>
    <w:qFormat/>
    <w:rsid w:val="00FA6FEF"/>
    <w:pPr>
      <w:ind w:left="720"/>
      <w:contextualSpacing/>
    </w:pPr>
  </w:style>
  <w:style w:type="character" w:customStyle="1" w:styleId="13">
    <w:name w:val="Основной текст1"/>
    <w:rsid w:val="00BF5AD0"/>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effect w:val="none"/>
      <w:shd w:val="clear" w:color="auto" w:fill="FFFFFF"/>
      <w:vertAlign w:val="baseline"/>
      <w:lang w:val="uk-UA"/>
    </w:rPr>
  </w:style>
  <w:style w:type="table" w:styleId="af9">
    <w:name w:val="Table Grid"/>
    <w:basedOn w:val="a1"/>
    <w:uiPriority w:val="39"/>
    <w:rsid w:val="003807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No Spacing"/>
    <w:uiPriority w:val="1"/>
    <w:qFormat/>
    <w:rsid w:val="00B41EB3"/>
    <w:pPr>
      <w:widowControl/>
    </w:pPr>
    <w:rPr>
      <w:rFonts w:ascii="Times New Roman" w:eastAsia="Times New Roman" w:hAnsi="Times New Roman" w:cs="Times New Roman"/>
      <w:lang w:val="ru-RU" w:eastAsia="ru-RU" w:bidi="ar-SA"/>
    </w:rPr>
  </w:style>
  <w:style w:type="paragraph" w:styleId="afb">
    <w:name w:val="Body Text"/>
    <w:basedOn w:val="a"/>
    <w:link w:val="afc"/>
    <w:uiPriority w:val="99"/>
    <w:unhideWhenUsed/>
    <w:rsid w:val="00306DB9"/>
    <w:pPr>
      <w:widowControl/>
      <w:ind w:right="-483"/>
    </w:pPr>
    <w:rPr>
      <w:rFonts w:ascii="Times New Roman" w:eastAsia="Times New Roman" w:hAnsi="Times New Roman" w:cs="Times New Roman"/>
      <w:color w:val="auto"/>
      <w:sz w:val="28"/>
      <w:szCs w:val="20"/>
      <w:lang w:eastAsia="ru-RU" w:bidi="ar-SA"/>
    </w:rPr>
  </w:style>
  <w:style w:type="character" w:customStyle="1" w:styleId="afc">
    <w:name w:val="Основной текст Знак"/>
    <w:basedOn w:val="a0"/>
    <w:link w:val="afb"/>
    <w:uiPriority w:val="99"/>
    <w:rsid w:val="00306DB9"/>
    <w:rPr>
      <w:rFonts w:ascii="Times New Roman" w:eastAsia="Times New Roman" w:hAnsi="Times New Roman" w:cs="Times New Roman"/>
      <w:sz w:val="28"/>
      <w:szCs w:val="20"/>
      <w:lang w:eastAsia="ru-RU" w:bidi="ar-SA"/>
    </w:rPr>
  </w:style>
  <w:style w:type="paragraph" w:customStyle="1" w:styleId="14">
    <w:name w:val="Обычный1"/>
    <w:rsid w:val="008017DA"/>
    <w:pPr>
      <w:widowControl/>
      <w:suppressAutoHyphens/>
      <w:autoSpaceDN w:val="0"/>
      <w:textAlignment w:val="baseline"/>
    </w:pPr>
    <w:rPr>
      <w:rFonts w:ascii="Liberation Serif" w:eastAsia="NSimSun" w:hAnsi="Liberation Serif" w:cs="Lucida Sans"/>
      <w:kern w:val="3"/>
      <w:lang w:val="ru-RU" w:eastAsia="zh-CN" w:bidi="hi-IN"/>
    </w:rPr>
  </w:style>
  <w:style w:type="character" w:customStyle="1" w:styleId="15">
    <w:name w:val="Основной шрифт абзаца1"/>
    <w:rsid w:val="008017DA"/>
  </w:style>
  <w:style w:type="character" w:styleId="afd">
    <w:name w:val="Emphasis"/>
    <w:qFormat/>
    <w:rsid w:val="000B6D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1235">
      <w:bodyDiv w:val="1"/>
      <w:marLeft w:val="0"/>
      <w:marRight w:val="0"/>
      <w:marTop w:val="0"/>
      <w:marBottom w:val="0"/>
      <w:divBdr>
        <w:top w:val="none" w:sz="0" w:space="0" w:color="auto"/>
        <w:left w:val="none" w:sz="0" w:space="0" w:color="auto"/>
        <w:bottom w:val="none" w:sz="0" w:space="0" w:color="auto"/>
        <w:right w:val="none" w:sz="0" w:space="0" w:color="auto"/>
      </w:divBdr>
    </w:div>
    <w:div w:id="155418175">
      <w:bodyDiv w:val="1"/>
      <w:marLeft w:val="0"/>
      <w:marRight w:val="0"/>
      <w:marTop w:val="0"/>
      <w:marBottom w:val="0"/>
      <w:divBdr>
        <w:top w:val="none" w:sz="0" w:space="0" w:color="auto"/>
        <w:left w:val="none" w:sz="0" w:space="0" w:color="auto"/>
        <w:bottom w:val="none" w:sz="0" w:space="0" w:color="auto"/>
        <w:right w:val="none" w:sz="0" w:space="0" w:color="auto"/>
      </w:divBdr>
    </w:div>
    <w:div w:id="325013672">
      <w:bodyDiv w:val="1"/>
      <w:marLeft w:val="0"/>
      <w:marRight w:val="0"/>
      <w:marTop w:val="0"/>
      <w:marBottom w:val="0"/>
      <w:divBdr>
        <w:top w:val="none" w:sz="0" w:space="0" w:color="auto"/>
        <w:left w:val="none" w:sz="0" w:space="0" w:color="auto"/>
        <w:bottom w:val="none" w:sz="0" w:space="0" w:color="auto"/>
        <w:right w:val="none" w:sz="0" w:space="0" w:color="auto"/>
      </w:divBdr>
    </w:div>
    <w:div w:id="338392692">
      <w:bodyDiv w:val="1"/>
      <w:marLeft w:val="0"/>
      <w:marRight w:val="0"/>
      <w:marTop w:val="0"/>
      <w:marBottom w:val="0"/>
      <w:divBdr>
        <w:top w:val="none" w:sz="0" w:space="0" w:color="auto"/>
        <w:left w:val="none" w:sz="0" w:space="0" w:color="auto"/>
        <w:bottom w:val="none" w:sz="0" w:space="0" w:color="auto"/>
        <w:right w:val="none" w:sz="0" w:space="0" w:color="auto"/>
      </w:divBdr>
    </w:div>
    <w:div w:id="383918676">
      <w:bodyDiv w:val="1"/>
      <w:marLeft w:val="0"/>
      <w:marRight w:val="0"/>
      <w:marTop w:val="0"/>
      <w:marBottom w:val="0"/>
      <w:divBdr>
        <w:top w:val="none" w:sz="0" w:space="0" w:color="auto"/>
        <w:left w:val="none" w:sz="0" w:space="0" w:color="auto"/>
        <w:bottom w:val="none" w:sz="0" w:space="0" w:color="auto"/>
        <w:right w:val="none" w:sz="0" w:space="0" w:color="auto"/>
      </w:divBdr>
    </w:div>
    <w:div w:id="478808197">
      <w:bodyDiv w:val="1"/>
      <w:marLeft w:val="0"/>
      <w:marRight w:val="0"/>
      <w:marTop w:val="0"/>
      <w:marBottom w:val="0"/>
      <w:divBdr>
        <w:top w:val="none" w:sz="0" w:space="0" w:color="auto"/>
        <w:left w:val="none" w:sz="0" w:space="0" w:color="auto"/>
        <w:bottom w:val="none" w:sz="0" w:space="0" w:color="auto"/>
        <w:right w:val="none" w:sz="0" w:space="0" w:color="auto"/>
      </w:divBdr>
    </w:div>
    <w:div w:id="1531652059">
      <w:bodyDiv w:val="1"/>
      <w:marLeft w:val="0"/>
      <w:marRight w:val="0"/>
      <w:marTop w:val="0"/>
      <w:marBottom w:val="0"/>
      <w:divBdr>
        <w:top w:val="none" w:sz="0" w:space="0" w:color="auto"/>
        <w:left w:val="none" w:sz="0" w:space="0" w:color="auto"/>
        <w:bottom w:val="none" w:sz="0" w:space="0" w:color="auto"/>
        <w:right w:val="none" w:sz="0" w:space="0" w:color="auto"/>
      </w:divBdr>
    </w:div>
    <w:div w:id="19516944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50793-A56F-4ACB-A97E-CA29E58C3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903</Words>
  <Characters>5148</Characters>
  <Application>Microsoft Office Word</Application>
  <DocSecurity>0</DocSecurity>
  <Lines>42</Lines>
  <Paragraphs>12</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Bondarenko</cp:lastModifiedBy>
  <cp:revision>10</cp:revision>
  <cp:lastPrinted>2025-04-11T11:55:00Z</cp:lastPrinted>
  <dcterms:created xsi:type="dcterms:W3CDTF">2025-01-13T12:01:00Z</dcterms:created>
  <dcterms:modified xsi:type="dcterms:W3CDTF">2025-05-01T12:10:00Z</dcterms:modified>
</cp:coreProperties>
</file>